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60" w:firstLine="0"/>
        <w:jc w:val="center"/>
        <w:rPr/>
      </w:pPr>
      <w:bookmarkStart w:colFirst="0" w:colLast="0" w:name="_gjdgxs" w:id="0"/>
      <w:bookmarkEnd w:id="0"/>
      <w:r w:rsidDel="00000000" w:rsidR="00000000" w:rsidRPr="00000000">
        <w:rPr>
          <w:rtl w:val="0"/>
        </w:rPr>
        <w:t xml:space="preserve">MINISTRY OF EDUCATION AND TRAINING</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2247900</wp:posOffset>
                </wp:positionH>
                <wp:positionV relativeFrom="paragraph">
                  <wp:posOffset>220996</wp:posOffset>
                </wp:positionV>
                <wp:extent cx="38100" cy="38100"/>
                <wp:effectExtent b="0" l="0" r="0" t="0"/>
                <wp:wrapNone/>
                <wp:docPr id="3" name=""/>
                <a:graphic>
                  <a:graphicData uri="http://schemas.microsoft.com/office/word/2010/wordprocessingShape">
                    <wps:wsp>
                      <wps:cNvCnPr/>
                      <wps:spPr>
                        <a:xfrm>
                          <a:off x="4630990" y="3780000"/>
                          <a:ext cx="1430020" cy="0"/>
                        </a:xfrm>
                        <a:prstGeom prst="straightConnector1">
                          <a:avLst/>
                        </a:prstGeom>
                        <a:no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2247900</wp:posOffset>
                </wp:positionH>
                <wp:positionV relativeFrom="paragraph">
                  <wp:posOffset>220996</wp:posOffset>
                </wp:positionV>
                <wp:extent cx="38100" cy="38100"/>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8100" cy="38100"/>
                        </a:xfrm>
                        <a:prstGeom prst="rect"/>
                        <a:ln/>
                      </pic:spPr>
                    </pic:pic>
                  </a:graphicData>
                </a:graphic>
              </wp:anchor>
            </w:drawing>
          </mc:Fallback>
        </mc:AlternateContent>
      </w:r>
    </w:p>
    <w:p w:rsidR="00000000" w:rsidDel="00000000" w:rsidP="00000000" w:rsidRDefault="00000000" w:rsidRPr="00000000" w14:paraId="00000002">
      <w:pPr>
        <w:ind w:left="360" w:firstLine="0"/>
        <w:jc w:val="center"/>
        <w:rPr>
          <w:b w:val="1"/>
        </w:rPr>
      </w:pPr>
      <w:r w:rsidDel="00000000" w:rsidR="00000000" w:rsidRPr="00000000">
        <w:rPr>
          <w:b w:val="1"/>
          <w:rtl w:val="0"/>
        </w:rPr>
        <w:t xml:space="preserve">LAC HONG UNIVERSITY </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2159000</wp:posOffset>
                </wp:positionH>
                <wp:positionV relativeFrom="paragraph">
                  <wp:posOffset>259096</wp:posOffset>
                </wp:positionV>
                <wp:extent cx="12700" cy="12700"/>
                <wp:effectExtent b="0" l="0" r="0" t="0"/>
                <wp:wrapNone/>
                <wp:docPr id="1" name=""/>
                <a:graphic>
                  <a:graphicData uri="http://schemas.microsoft.com/office/word/2010/wordprocessingShape">
                    <wps:wsp>
                      <wps:cNvCnPr/>
                      <wps:spPr>
                        <a:xfrm>
                          <a:off x="4655438" y="3780000"/>
                          <a:ext cx="138112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2159000</wp:posOffset>
                </wp:positionH>
                <wp:positionV relativeFrom="paragraph">
                  <wp:posOffset>259096</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2286000</wp:posOffset>
                </wp:positionH>
                <wp:positionV relativeFrom="paragraph">
                  <wp:posOffset>190500</wp:posOffset>
                </wp:positionV>
                <wp:extent cx="1429789" cy="12700"/>
                <wp:effectExtent b="0" l="0" r="0" t="0"/>
                <wp:wrapNone/>
                <wp:docPr id="2" name=""/>
                <a:graphic>
                  <a:graphicData uri="http://schemas.microsoft.com/office/word/2010/wordprocessingShape">
                    <wps:wsp>
                      <wps:cNvCnPr/>
                      <wps:spPr>
                        <a:xfrm>
                          <a:off x="4631106" y="3780000"/>
                          <a:ext cx="1429789" cy="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2286000</wp:posOffset>
                </wp:positionH>
                <wp:positionV relativeFrom="paragraph">
                  <wp:posOffset>190500</wp:posOffset>
                </wp:positionV>
                <wp:extent cx="1429789" cy="127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429789" cy="12700"/>
                        </a:xfrm>
                        <a:prstGeom prst="rect"/>
                        <a:ln/>
                      </pic:spPr>
                    </pic:pic>
                  </a:graphicData>
                </a:graphic>
              </wp:anchor>
            </w:drawing>
          </mc:Fallback>
        </mc:AlternateContent>
      </w:r>
    </w:p>
    <w:p w:rsidR="00000000" w:rsidDel="00000000" w:rsidP="00000000" w:rsidRDefault="00000000" w:rsidRPr="00000000" w14:paraId="00000003">
      <w:pPr>
        <w:ind w:left="360" w:firstLine="0"/>
        <w:jc w:val="center"/>
        <w:rPr/>
      </w:pPr>
      <w:r w:rsidDel="00000000" w:rsidR="00000000" w:rsidRPr="00000000">
        <w:rPr>
          <w:rtl w:val="0"/>
        </w:rPr>
      </w:r>
    </w:p>
    <w:p w:rsidR="00000000" w:rsidDel="00000000" w:rsidP="00000000" w:rsidRDefault="00000000" w:rsidRPr="00000000" w14:paraId="00000004">
      <w:pPr>
        <w:ind w:left="360" w:firstLine="0"/>
        <w:jc w:val="center"/>
        <w:rPr/>
      </w:pPr>
      <w:r w:rsidDel="00000000" w:rsidR="00000000" w:rsidRPr="00000000">
        <w:rPr>
          <w:rtl w:val="0"/>
        </w:rPr>
      </w:r>
    </w:p>
    <w:p w:rsidR="00000000" w:rsidDel="00000000" w:rsidP="00000000" w:rsidRDefault="00000000" w:rsidRPr="00000000" w14:paraId="00000005">
      <w:pPr>
        <w:ind w:left="360" w:firstLine="0"/>
        <w:jc w:val="center"/>
        <w:rPr>
          <w:b w:val="1"/>
        </w:rPr>
      </w:pPr>
      <w:r w:rsidDel="00000000" w:rsidR="00000000" w:rsidRPr="00000000">
        <w:rPr>
          <w:b w:val="1"/>
          <w:rtl w:val="0"/>
        </w:rPr>
        <w:t xml:space="preserve">COURSE OUTLINE</w:t>
      </w:r>
    </w:p>
    <w:p w:rsidR="00000000" w:rsidDel="00000000" w:rsidP="00000000" w:rsidRDefault="00000000" w:rsidRPr="00000000" w14:paraId="00000006">
      <w:pPr>
        <w:widowControl w:val="0"/>
        <w:tabs>
          <w:tab w:val="left" w:leader="none" w:pos="5148"/>
        </w:tabs>
        <w:spacing w:before="40" w:line="324" w:lineRule="auto"/>
        <w:ind w:right="50"/>
        <w:jc w:val="center"/>
        <w:rPr/>
      </w:pPr>
      <w:r w:rsidDel="00000000" w:rsidR="00000000" w:rsidRPr="00000000">
        <w:rPr>
          <w:b w:val="1"/>
          <w:rtl w:val="0"/>
        </w:rPr>
        <w:t xml:space="preserve">&lt;126070 – CUISINE CULTURE&gt;</w:t>
      </w:r>
      <w:r w:rsidDel="00000000" w:rsidR="00000000" w:rsidRPr="00000000">
        <w:rPr>
          <w:rtl w:val="0"/>
        </w:rPr>
      </w:r>
    </w:p>
    <w:tbl>
      <w:tblPr>
        <w:tblStyle w:val="Table1"/>
        <w:tblW w:w="577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778"/>
        <w:tblGridChange w:id="0">
          <w:tblGrid>
            <w:gridCol w:w="5778"/>
          </w:tblGrid>
        </w:tblGridChange>
      </w:tblGrid>
      <w:tr>
        <w:trPr>
          <w:cantSplit w:val="0"/>
          <w:tblHeader w:val="0"/>
        </w:trPr>
        <w:tc>
          <w:tcPr/>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1306" w:right="0" w:hanging="360"/>
              <w:jc w:val="left"/>
              <w:rPr>
                <w:rFonts w:ascii="Times New Roman" w:cs="Times New Roman" w:eastAsia="Times New Roman" w:hAnsi="Times New Roman"/>
                <w:b w:val="1"/>
                <w:i w:val="0"/>
                <w:smallCaps w:val="0"/>
                <w:strike w:val="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GENERAL INFORMATION</w:t>
            </w:r>
          </w:p>
        </w:tc>
      </w:tr>
    </w:tbl>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u w:val="none"/>
          <w:shd w:fill="auto" w:val="clear"/>
          <w:vertAlign w:val="baseline"/>
        </w:rPr>
      </w:pPr>
      <w:r w:rsidDel="00000000" w:rsidR="00000000" w:rsidRPr="00000000">
        <w:rPr>
          <w:rtl w:val="0"/>
        </w:rPr>
      </w:r>
    </w:p>
    <w:tbl>
      <w:tblPr>
        <w:tblStyle w:val="Table2"/>
        <w:tblW w:w="8222.0" w:type="dxa"/>
        <w:jc w:val="center"/>
        <w:tblLayout w:type="fixed"/>
        <w:tblLook w:val="0400"/>
      </w:tblPr>
      <w:tblGrid>
        <w:gridCol w:w="3879"/>
        <w:gridCol w:w="4343"/>
        <w:tblGridChange w:id="0">
          <w:tblGrid>
            <w:gridCol w:w="3879"/>
            <w:gridCol w:w="4343"/>
          </w:tblGrid>
        </w:tblGridChange>
      </w:tblGrid>
      <w:tr>
        <w:trPr>
          <w:cantSplit w:val="0"/>
          <w:tblHeader w:val="0"/>
        </w:trPr>
        <w:tc>
          <w:tcPr/>
          <w:p w:rsidR="00000000" w:rsidDel="00000000" w:rsidP="00000000" w:rsidRDefault="00000000" w:rsidRPr="00000000" w14:paraId="00000009">
            <w:pPr>
              <w:widowControl w:val="0"/>
              <w:spacing w:before="40" w:line="324" w:lineRule="auto"/>
              <w:ind w:right="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Course name (Vietnamese):</w:t>
            </w:r>
            <w:r w:rsidDel="00000000" w:rsidR="00000000" w:rsidRPr="00000000">
              <w:rPr>
                <w:rtl w:val="0"/>
              </w:rPr>
            </w:r>
          </w:p>
        </w:tc>
        <w:tc>
          <w:tcPr/>
          <w:p w:rsidR="00000000" w:rsidDel="00000000" w:rsidP="00000000" w:rsidRDefault="00000000" w:rsidRPr="00000000" w14:paraId="0000000A">
            <w:pPr>
              <w:widowControl w:val="0"/>
              <w:tabs>
                <w:tab w:val="left" w:leader="none" w:pos="5148"/>
              </w:tabs>
              <w:spacing w:before="40" w:line="324" w:lineRule="auto"/>
              <w:ind w:right="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Văn hoá ẩm thực</w:t>
            </w:r>
          </w:p>
        </w:tc>
      </w:tr>
      <w:tr>
        <w:trPr>
          <w:cantSplit w:val="0"/>
          <w:tblHeader w:val="0"/>
        </w:trPr>
        <w:tc>
          <w:tcPr/>
          <w:p w:rsidR="00000000" w:rsidDel="00000000" w:rsidP="00000000" w:rsidRDefault="00000000" w:rsidRPr="00000000" w14:paraId="0000000B">
            <w:pPr>
              <w:widowControl w:val="0"/>
              <w:spacing w:before="40" w:line="324" w:lineRule="auto"/>
              <w:ind w:right="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Course name (English):</w:t>
            </w:r>
          </w:p>
        </w:tc>
        <w:tc>
          <w:tcPr/>
          <w:p w:rsidR="00000000" w:rsidDel="00000000" w:rsidP="00000000" w:rsidRDefault="00000000" w:rsidRPr="00000000" w14:paraId="0000000C">
            <w:pPr>
              <w:widowControl w:val="0"/>
              <w:tabs>
                <w:tab w:val="left" w:leader="none" w:pos="5148"/>
              </w:tabs>
              <w:spacing w:before="40" w:line="324" w:lineRule="auto"/>
              <w:ind w:right="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Cuisine culture</w:t>
            </w:r>
          </w:p>
        </w:tc>
      </w:tr>
      <w:tr>
        <w:trPr>
          <w:cantSplit w:val="0"/>
          <w:tblHeader w:val="0"/>
        </w:trPr>
        <w:tc>
          <w:tcPr/>
          <w:p w:rsidR="00000000" w:rsidDel="00000000" w:rsidP="00000000" w:rsidRDefault="00000000" w:rsidRPr="00000000" w14:paraId="0000000D">
            <w:pPr>
              <w:widowControl w:val="0"/>
              <w:spacing w:before="40" w:line="324" w:lineRule="auto"/>
              <w:ind w:right="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Course ID:</w:t>
            </w:r>
          </w:p>
        </w:tc>
        <w:tc>
          <w:tcPr/>
          <w:p w:rsidR="00000000" w:rsidDel="00000000" w:rsidP="00000000" w:rsidRDefault="00000000" w:rsidRPr="00000000" w14:paraId="0000000E">
            <w:pPr>
              <w:widowControl w:val="0"/>
              <w:tabs>
                <w:tab w:val="left" w:leader="none" w:pos="5148"/>
              </w:tabs>
              <w:spacing w:before="40" w:line="324" w:lineRule="auto"/>
              <w:ind w:right="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126070</w:t>
            </w:r>
          </w:p>
        </w:tc>
      </w:tr>
      <w:tr>
        <w:trPr>
          <w:cantSplit w:val="0"/>
          <w:tblHeader w:val="0"/>
        </w:trPr>
        <w:tc>
          <w:tcPr/>
          <w:p w:rsidR="00000000" w:rsidDel="00000000" w:rsidP="00000000" w:rsidRDefault="00000000" w:rsidRPr="00000000" w14:paraId="0000000F">
            <w:pPr>
              <w:widowControl w:val="0"/>
              <w:spacing w:before="40" w:line="324" w:lineRule="auto"/>
              <w:ind w:right="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Types:</w:t>
            </w:r>
          </w:p>
        </w:tc>
        <w:tc>
          <w:tcPr/>
          <w:p w:rsidR="00000000" w:rsidDel="00000000" w:rsidP="00000000" w:rsidRDefault="00000000" w:rsidRPr="00000000" w14:paraId="00000010">
            <w:pPr>
              <w:widowControl w:val="0"/>
              <w:tabs>
                <w:tab w:val="left" w:leader="none" w:pos="5148"/>
              </w:tabs>
              <w:spacing w:before="40" w:line="324" w:lineRule="auto"/>
              <w:ind w:right="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Fundamental of majors</w:t>
            </w:r>
          </w:p>
        </w:tc>
      </w:tr>
      <w:tr>
        <w:trPr>
          <w:cantSplit w:val="0"/>
          <w:tblHeader w:val="0"/>
        </w:trPr>
        <w:tc>
          <w:tcPr/>
          <w:p w:rsidR="00000000" w:rsidDel="00000000" w:rsidP="00000000" w:rsidRDefault="00000000" w:rsidRPr="00000000" w14:paraId="00000011">
            <w:pPr>
              <w:widowControl w:val="0"/>
              <w:spacing w:before="40" w:line="324" w:lineRule="auto"/>
              <w:ind w:right="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Faculty/ Department:</w:t>
            </w:r>
          </w:p>
        </w:tc>
        <w:tc>
          <w:tcPr/>
          <w:p w:rsidR="00000000" w:rsidDel="00000000" w:rsidP="00000000" w:rsidRDefault="00000000" w:rsidRPr="00000000" w14:paraId="00000012">
            <w:pPr>
              <w:widowControl w:val="0"/>
              <w:tabs>
                <w:tab w:val="left" w:leader="none" w:pos="5148"/>
              </w:tabs>
              <w:spacing w:before="40" w:line="324" w:lineRule="auto"/>
              <w:ind w:right="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Expertise – Guidelines Tourism</w:t>
            </w:r>
          </w:p>
        </w:tc>
      </w:tr>
      <w:tr>
        <w:trPr>
          <w:cantSplit w:val="0"/>
          <w:tblHeader w:val="0"/>
        </w:trPr>
        <w:tc>
          <w:tcPr/>
          <w:p w:rsidR="00000000" w:rsidDel="00000000" w:rsidP="00000000" w:rsidRDefault="00000000" w:rsidRPr="00000000" w14:paraId="00000013">
            <w:pPr>
              <w:widowControl w:val="0"/>
              <w:spacing w:before="40" w:line="324" w:lineRule="auto"/>
              <w:ind w:right="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Main Lecturer: </w:t>
            </w:r>
          </w:p>
        </w:tc>
        <w:tc>
          <w:tcPr/>
          <w:p w:rsidR="00000000" w:rsidDel="00000000" w:rsidP="00000000" w:rsidRDefault="00000000" w:rsidRPr="00000000" w14:paraId="00000014">
            <w:pPr>
              <w:widowControl w:val="0"/>
              <w:tabs>
                <w:tab w:val="left" w:leader="none" w:pos="5148"/>
              </w:tabs>
              <w:spacing w:before="40" w:line="324" w:lineRule="auto"/>
              <w:ind w:right="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Master Vu Duc Cuong</w:t>
            </w:r>
          </w:p>
          <w:p w:rsidR="00000000" w:rsidDel="00000000" w:rsidP="00000000" w:rsidRDefault="00000000" w:rsidRPr="00000000" w14:paraId="00000015">
            <w:pPr>
              <w:widowControl w:val="0"/>
              <w:tabs>
                <w:tab w:val="left" w:leader="none" w:pos="5148"/>
              </w:tabs>
              <w:spacing w:before="40" w:line="324" w:lineRule="auto"/>
              <w:ind w:right="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Email: </w:t>
            </w:r>
            <w:hyperlink r:id="rId9">
              <w:r w:rsidDel="00000000" w:rsidR="00000000" w:rsidRPr="00000000">
                <w:rPr>
                  <w:rFonts w:ascii="Times New Roman" w:cs="Times New Roman" w:eastAsia="Times New Roman" w:hAnsi="Times New Roman"/>
                  <w:sz w:val="26"/>
                  <w:szCs w:val="26"/>
                  <w:u w:val="single"/>
                  <w:rtl w:val="0"/>
                </w:rPr>
                <w:t xml:space="preserve">cuongvd@lhu.edu.vn</w:t>
              </w:r>
            </w:hyperlink>
            <w:r w:rsidDel="00000000" w:rsidR="00000000" w:rsidRPr="00000000">
              <w:rPr>
                <w:rtl w:val="0"/>
              </w:rPr>
            </w:r>
          </w:p>
        </w:tc>
      </w:tr>
      <w:tr>
        <w:trPr>
          <w:cantSplit w:val="0"/>
          <w:tblHeader w:val="0"/>
        </w:trPr>
        <w:tc>
          <w:tcPr/>
          <w:p w:rsidR="00000000" w:rsidDel="00000000" w:rsidP="00000000" w:rsidRDefault="00000000" w:rsidRPr="00000000" w14:paraId="00000016">
            <w:pPr>
              <w:widowControl w:val="0"/>
              <w:spacing w:before="40" w:line="324" w:lineRule="auto"/>
              <w:ind w:right="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Lecturer participating in:</w:t>
            </w:r>
          </w:p>
        </w:tc>
        <w:tc>
          <w:tcPr/>
          <w:p w:rsidR="00000000" w:rsidDel="00000000" w:rsidP="00000000" w:rsidRDefault="00000000" w:rsidRPr="00000000" w14:paraId="00000017">
            <w:pPr>
              <w:widowControl w:val="0"/>
              <w:tabs>
                <w:tab w:val="left" w:leader="none" w:pos="5148"/>
              </w:tabs>
              <w:spacing w:before="40" w:line="324" w:lineRule="auto"/>
              <w:ind w:right="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Master Phan Van Hai</w:t>
            </w:r>
          </w:p>
          <w:p w:rsidR="00000000" w:rsidDel="00000000" w:rsidP="00000000" w:rsidRDefault="00000000" w:rsidRPr="00000000" w14:paraId="00000018">
            <w:pPr>
              <w:widowControl w:val="0"/>
              <w:tabs>
                <w:tab w:val="left" w:leader="none" w:pos="5148"/>
              </w:tabs>
              <w:spacing w:before="40" w:line="324" w:lineRule="auto"/>
              <w:ind w:right="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Email: </w:t>
            </w:r>
            <w:hyperlink r:id="rId10">
              <w:r w:rsidDel="00000000" w:rsidR="00000000" w:rsidRPr="00000000">
                <w:rPr>
                  <w:rFonts w:ascii="Times New Roman" w:cs="Times New Roman" w:eastAsia="Times New Roman" w:hAnsi="Times New Roman"/>
                  <w:sz w:val="26"/>
                  <w:szCs w:val="26"/>
                  <w:u w:val="single"/>
                  <w:rtl w:val="0"/>
                </w:rPr>
                <w:t xml:space="preserve">haipv@lhu.edu.vn</w:t>
              </w:r>
            </w:hyperlink>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9">
            <w:pPr>
              <w:widowControl w:val="0"/>
              <w:tabs>
                <w:tab w:val="left" w:leader="none" w:pos="5148"/>
              </w:tabs>
              <w:spacing w:before="40" w:line="324" w:lineRule="auto"/>
              <w:ind w:right="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Master Vu Duc Cuong</w:t>
            </w:r>
          </w:p>
          <w:p w:rsidR="00000000" w:rsidDel="00000000" w:rsidP="00000000" w:rsidRDefault="00000000" w:rsidRPr="00000000" w14:paraId="0000001A">
            <w:pPr>
              <w:widowControl w:val="0"/>
              <w:tabs>
                <w:tab w:val="left" w:leader="none" w:pos="5148"/>
              </w:tabs>
              <w:spacing w:before="40" w:line="324" w:lineRule="auto"/>
              <w:ind w:right="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Email: </w:t>
            </w:r>
            <w:hyperlink r:id="rId11">
              <w:r w:rsidDel="00000000" w:rsidR="00000000" w:rsidRPr="00000000">
                <w:rPr>
                  <w:rFonts w:ascii="Times New Roman" w:cs="Times New Roman" w:eastAsia="Times New Roman" w:hAnsi="Times New Roman"/>
                  <w:sz w:val="26"/>
                  <w:szCs w:val="26"/>
                  <w:u w:val="single"/>
                  <w:rtl w:val="0"/>
                </w:rPr>
                <w:t xml:space="preserve">cuongvd@lhu.edu.vn</w:t>
              </w:r>
            </w:hyperlink>
            <w:r w:rsidDel="00000000" w:rsidR="00000000" w:rsidRPr="00000000">
              <w:rPr>
                <w:rtl w:val="0"/>
              </w:rPr>
            </w:r>
          </w:p>
        </w:tc>
      </w:tr>
      <w:tr>
        <w:trPr>
          <w:cantSplit w:val="0"/>
          <w:tblHeader w:val="0"/>
        </w:trPr>
        <w:tc>
          <w:tcPr/>
          <w:p w:rsidR="00000000" w:rsidDel="00000000" w:rsidP="00000000" w:rsidRDefault="00000000" w:rsidRPr="00000000" w14:paraId="0000001B">
            <w:pPr>
              <w:widowControl w:val="0"/>
              <w:spacing w:before="40" w:line="324" w:lineRule="auto"/>
              <w:ind w:right="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Number of credits :</w:t>
            </w:r>
          </w:p>
        </w:tc>
        <w:tc>
          <w:tcPr/>
          <w:p w:rsidR="00000000" w:rsidDel="00000000" w:rsidP="00000000" w:rsidRDefault="00000000" w:rsidRPr="00000000" w14:paraId="0000001C">
            <w:pPr>
              <w:widowControl w:val="0"/>
              <w:tabs>
                <w:tab w:val="left" w:leader="none" w:pos="5148"/>
              </w:tabs>
              <w:spacing w:before="40" w:line="324" w:lineRule="auto"/>
              <w:ind w:right="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tc>
      </w:tr>
      <w:tr>
        <w:trPr>
          <w:cantSplit w:val="0"/>
          <w:tblHeader w:val="0"/>
        </w:trPr>
        <w:tc>
          <w:tcPr/>
          <w:p w:rsidR="00000000" w:rsidDel="00000000" w:rsidP="00000000" w:rsidRDefault="00000000" w:rsidRPr="00000000" w14:paraId="0000001D">
            <w:pPr>
              <w:widowControl w:val="0"/>
              <w:spacing w:before="40" w:line="324" w:lineRule="auto"/>
              <w:ind w:right="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Theory: </w:t>
            </w:r>
          </w:p>
        </w:tc>
        <w:tc>
          <w:tcPr/>
          <w:p w:rsidR="00000000" w:rsidDel="00000000" w:rsidP="00000000" w:rsidRDefault="00000000" w:rsidRPr="00000000" w14:paraId="0000001E">
            <w:pPr>
              <w:widowControl w:val="0"/>
              <w:tabs>
                <w:tab w:val="left" w:leader="none" w:pos="5148"/>
              </w:tabs>
              <w:spacing w:before="40" w:line="324" w:lineRule="auto"/>
              <w:ind w:right="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periods</w:t>
            </w:r>
          </w:p>
        </w:tc>
      </w:tr>
      <w:tr>
        <w:trPr>
          <w:cantSplit w:val="0"/>
          <w:tblHeader w:val="0"/>
        </w:trPr>
        <w:tc>
          <w:tcPr/>
          <w:p w:rsidR="00000000" w:rsidDel="00000000" w:rsidP="00000000" w:rsidRDefault="00000000" w:rsidRPr="00000000" w14:paraId="0000001F">
            <w:pPr>
              <w:widowControl w:val="0"/>
              <w:spacing w:before="40" w:line="324" w:lineRule="auto"/>
              <w:ind w:right="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Practice: </w:t>
            </w:r>
          </w:p>
        </w:tc>
        <w:tc>
          <w:tcPr/>
          <w:p w:rsidR="00000000" w:rsidDel="00000000" w:rsidP="00000000" w:rsidRDefault="00000000" w:rsidRPr="00000000" w14:paraId="00000020">
            <w:pPr>
              <w:widowControl w:val="0"/>
              <w:tabs>
                <w:tab w:val="left" w:leader="none" w:pos="5148"/>
              </w:tabs>
              <w:spacing w:before="40" w:line="324" w:lineRule="auto"/>
              <w:ind w:right="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 periods</w:t>
            </w:r>
          </w:p>
        </w:tc>
      </w:tr>
      <w:tr>
        <w:trPr>
          <w:cantSplit w:val="0"/>
          <w:tblHeader w:val="0"/>
        </w:trPr>
        <w:tc>
          <w:tcPr/>
          <w:p w:rsidR="00000000" w:rsidDel="00000000" w:rsidP="00000000" w:rsidRDefault="00000000" w:rsidRPr="00000000" w14:paraId="00000021">
            <w:pPr>
              <w:widowControl w:val="0"/>
              <w:spacing w:before="40" w:line="324" w:lineRule="auto"/>
              <w:ind w:right="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Exercise: </w:t>
            </w:r>
          </w:p>
        </w:tc>
        <w:tc>
          <w:tcPr/>
          <w:p w:rsidR="00000000" w:rsidDel="00000000" w:rsidP="00000000" w:rsidRDefault="00000000" w:rsidRPr="00000000" w14:paraId="00000022">
            <w:pPr>
              <w:widowControl w:val="0"/>
              <w:tabs>
                <w:tab w:val="left" w:leader="none" w:pos="5148"/>
              </w:tabs>
              <w:spacing w:before="40" w:line="324" w:lineRule="auto"/>
              <w:ind w:right="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 periods</w:t>
            </w:r>
          </w:p>
        </w:tc>
      </w:tr>
      <w:tr>
        <w:trPr>
          <w:cantSplit w:val="0"/>
          <w:tblHeader w:val="0"/>
        </w:trPr>
        <w:tc>
          <w:tcPr/>
          <w:p w:rsidR="00000000" w:rsidDel="00000000" w:rsidP="00000000" w:rsidRDefault="00000000" w:rsidRPr="00000000" w14:paraId="00000023">
            <w:pPr>
              <w:widowControl w:val="0"/>
              <w:spacing w:before="40" w:line="324" w:lineRule="auto"/>
              <w:ind w:right="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Speciality:</w:t>
            </w:r>
          </w:p>
        </w:tc>
        <w:tc>
          <w:tcPr/>
          <w:p w:rsidR="00000000" w:rsidDel="00000000" w:rsidP="00000000" w:rsidRDefault="00000000" w:rsidRPr="00000000" w14:paraId="00000024">
            <w:pPr>
              <w:widowControl w:val="0"/>
              <w:tabs>
                <w:tab w:val="left" w:leader="none" w:pos="5156"/>
              </w:tabs>
              <w:spacing w:before="40" w:line="324" w:lineRule="auto"/>
              <w:ind w:right="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Obligatory</w:t>
            </w:r>
          </w:p>
        </w:tc>
      </w:tr>
      <w:tr>
        <w:trPr>
          <w:cantSplit w:val="0"/>
          <w:tblHeader w:val="0"/>
        </w:trPr>
        <w:tc>
          <w:tcPr/>
          <w:p w:rsidR="00000000" w:rsidDel="00000000" w:rsidP="00000000" w:rsidRDefault="00000000" w:rsidRPr="00000000" w14:paraId="00000025">
            <w:pPr>
              <w:widowControl w:val="0"/>
              <w:spacing w:before="40" w:line="324" w:lineRule="auto"/>
              <w:ind w:right="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Prerequisite course:</w:t>
            </w:r>
          </w:p>
        </w:tc>
        <w:tc>
          <w:tcPr/>
          <w:p w:rsidR="00000000" w:rsidDel="00000000" w:rsidP="00000000" w:rsidRDefault="00000000" w:rsidRPr="00000000" w14:paraId="00000026">
            <w:pPr>
              <w:widowControl w:val="0"/>
              <w:tabs>
                <w:tab w:val="left" w:leader="none" w:pos="5201"/>
              </w:tabs>
              <w:spacing w:before="40" w:line="324" w:lineRule="auto"/>
              <w:ind w:right="5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w:t>
            </w:r>
          </w:p>
        </w:tc>
      </w:tr>
      <w:tr>
        <w:trPr>
          <w:cantSplit w:val="0"/>
          <w:tblHeader w:val="0"/>
        </w:trPr>
        <w:tc>
          <w:tcPr/>
          <w:p w:rsidR="00000000" w:rsidDel="00000000" w:rsidP="00000000" w:rsidRDefault="00000000" w:rsidRPr="00000000" w14:paraId="00000027">
            <w:pPr>
              <w:widowControl w:val="0"/>
              <w:spacing w:before="40" w:line="324" w:lineRule="auto"/>
              <w:ind w:right="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Previous course:</w:t>
            </w:r>
          </w:p>
        </w:tc>
        <w:tc>
          <w:tcPr/>
          <w:p w:rsidR="00000000" w:rsidDel="00000000" w:rsidP="00000000" w:rsidRDefault="00000000" w:rsidRPr="00000000" w14:paraId="00000028">
            <w:pPr>
              <w:widowControl w:val="0"/>
              <w:tabs>
                <w:tab w:val="left" w:leader="none" w:pos="5201"/>
              </w:tabs>
              <w:spacing w:before="40" w:line="324" w:lineRule="auto"/>
              <w:ind w:right="5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w:t>
            </w:r>
          </w:p>
        </w:tc>
      </w:tr>
    </w:tbl>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1306" w:right="0" w:hanging="360"/>
        <w:jc w:val="left"/>
        <w:rPr/>
      </w:pPr>
      <w:r w:rsidDel="00000000" w:rsidR="00000000" w:rsidRPr="00000000">
        <w:rPr>
          <w:b w:val="1"/>
          <w:i w:val="0"/>
          <w:smallCaps w:val="0"/>
          <w:strike w:val="0"/>
          <w:u w:val="none"/>
          <w:shd w:fill="auto" w:val="clear"/>
          <w:vertAlign w:val="baseline"/>
          <w:rtl w:val="0"/>
        </w:rPr>
        <w:t xml:space="preserve">COURSE DESCRIPTION</w:t>
      </w:r>
    </w:p>
    <w:p w:rsidR="00000000" w:rsidDel="00000000" w:rsidP="00000000" w:rsidRDefault="00000000" w:rsidRPr="00000000" w14:paraId="0000002A">
      <w:pPr>
        <w:spacing w:line="360" w:lineRule="auto"/>
        <w:ind w:firstLine="720"/>
        <w:jc w:val="both"/>
        <w:rPr/>
      </w:pPr>
      <w:r w:rsidDel="00000000" w:rsidR="00000000" w:rsidRPr="00000000">
        <w:rPr>
          <w:rtl w:val="0"/>
        </w:rPr>
        <w:t xml:space="preserve">Cuisine culture is a course which demonstrates some basic issues to the traditional cuisine culture in Vietnam. Including: the base of Vietnam cuisine, the cuisine in the area; typical ethnics’ cuisine. In addition, it provides general knowledge of the cuisine culture of some beliefs and nations around the world. This experience will be applied to the narration, set up on the menu and organized into food and drinks served for tourism</w:t>
      </w:r>
    </w:p>
    <w:p w:rsidR="00000000" w:rsidDel="00000000" w:rsidP="00000000" w:rsidRDefault="00000000" w:rsidRPr="00000000" w14:paraId="0000002B">
      <w:pPr>
        <w:spacing w:line="360" w:lineRule="auto"/>
        <w:ind w:firstLine="720"/>
        <w:jc w:val="both"/>
        <w:rPr/>
      </w:pPr>
      <w:r w:rsidDel="00000000" w:rsidR="00000000" w:rsidRPr="00000000">
        <w:rPr>
          <w:rtl w:val="0"/>
        </w:rPr>
      </w:r>
    </w:p>
    <w:p w:rsidR="00000000" w:rsidDel="00000000" w:rsidP="00000000" w:rsidRDefault="00000000" w:rsidRPr="00000000" w14:paraId="0000002C">
      <w:pPr>
        <w:spacing w:line="360" w:lineRule="auto"/>
        <w:ind w:firstLine="720"/>
        <w:jc w:val="both"/>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1306" w:right="0" w:hanging="360"/>
        <w:jc w:val="left"/>
        <w:rPr/>
      </w:pPr>
      <w:r w:rsidDel="00000000" w:rsidR="00000000" w:rsidRPr="00000000">
        <w:rPr>
          <w:b w:val="1"/>
          <w:i w:val="0"/>
          <w:smallCaps w:val="0"/>
          <w:strike w:val="0"/>
          <w:u w:val="none"/>
          <w:shd w:fill="auto" w:val="clear"/>
          <w:vertAlign w:val="baseline"/>
          <w:rtl w:val="0"/>
        </w:rPr>
        <w:t xml:space="preserve">COURSE LEARNING OUTCOMES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1306" w:right="0" w:hanging="360"/>
        <w:jc w:val="left"/>
        <w:rPr>
          <w:b w:val="1"/>
          <w:i w:val="0"/>
          <w:smallCaps w:val="0"/>
          <w:strike w:val="0"/>
          <w:u w:val="none"/>
          <w:shd w:fill="auto" w:val="clear"/>
          <w:vertAlign w:val="baseline"/>
        </w:rPr>
      </w:pPr>
      <w:r w:rsidDel="00000000" w:rsidR="00000000" w:rsidRPr="00000000">
        <w:rPr>
          <w:b w:val="1"/>
          <w:i w:val="0"/>
          <w:smallCaps w:val="0"/>
          <w:strike w:val="0"/>
          <w:u w:val="none"/>
          <w:shd w:fill="auto" w:val="clear"/>
          <w:vertAlign w:val="baseline"/>
          <w:rtl w:val="0"/>
        </w:rPr>
        <w:tab/>
        <w:tab/>
        <w:tab/>
        <w:tab/>
        <w:t xml:space="preserve">Table 1: Course Learning Outcomes (CLOs)</w:t>
      </w:r>
    </w:p>
    <w:tbl>
      <w:tblPr>
        <w:tblStyle w:val="Table3"/>
        <w:tblW w:w="114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0"/>
        <w:gridCol w:w="6480"/>
        <w:gridCol w:w="2025"/>
        <w:gridCol w:w="1500"/>
        <w:tblGridChange w:id="0">
          <w:tblGrid>
            <w:gridCol w:w="1440"/>
            <w:gridCol w:w="6480"/>
            <w:gridCol w:w="2025"/>
            <w:gridCol w:w="15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F">
            <w:pPr>
              <w:spacing w:line="276" w:lineRule="auto"/>
              <w:ind w:left="-134"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Course Learning Outcomes </w:t>
            </w:r>
            <w:r w:rsidDel="00000000" w:rsidR="00000000" w:rsidRPr="00000000">
              <w:rPr>
                <w:rFonts w:ascii="Times New Roman" w:cs="Times New Roman" w:eastAsia="Times New Roman" w:hAnsi="Times New Roman"/>
                <w:b w:val="1"/>
                <w:sz w:val="26"/>
                <w:szCs w:val="26"/>
                <w:rtl w:val="0"/>
              </w:rPr>
              <w:t xml:space="preserve">(CLOs)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0">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Course Learning Outcomes content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line="276" w:lineRule="auto"/>
              <w:ind w:left="-109"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Bloom domain/Bloom level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Program Learning Outcomes </w:t>
            </w:r>
            <w:r w:rsidDel="00000000" w:rsidR="00000000" w:rsidRPr="00000000">
              <w:rPr>
                <w:rFonts w:ascii="Times New Roman" w:cs="Times New Roman" w:eastAsia="Times New Roman" w:hAnsi="Times New Roman"/>
                <w:b w:val="1"/>
                <w:sz w:val="26"/>
                <w:szCs w:val="26"/>
                <w:rtl w:val="0"/>
              </w:rPr>
              <w:t xml:space="preserve">PLOs/SOs/PI</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widowControl w:val="0"/>
              <w:spacing w:line="276" w:lineRule="auto"/>
              <w:ind w:left="-134" w:right="5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CLO1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widowControl w:val="0"/>
              <w:spacing w:line="276" w:lineRule="auto"/>
              <w:ind w:right="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Applying the comprehension to Vietnam cuisine culture and some nations around the world, and some relevant beliefs, in the tourism of business and serving.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widowControl w:val="0"/>
              <w:spacing w:line="276" w:lineRule="auto"/>
              <w:ind w:left="-109" w:right="5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Knowledge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widowControl w:val="0"/>
              <w:spacing w:line="276" w:lineRule="auto"/>
              <w:ind w:left="-105"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PI1.2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widowControl w:val="0"/>
              <w:spacing w:line="276" w:lineRule="auto"/>
              <w:ind w:left="-134" w:right="5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CLO2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widowControl w:val="0"/>
              <w:spacing w:line="276" w:lineRule="auto"/>
              <w:ind w:right="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Setting up the serving option in tourism, based on the cuisine culture experience.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widowControl w:val="0"/>
              <w:spacing w:line="276" w:lineRule="auto"/>
              <w:ind w:left="-109" w:right="5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Skills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widowControl w:val="0"/>
              <w:spacing w:line="276" w:lineRule="auto"/>
              <w:ind w:left="-105"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PI4.1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widowControl w:val="0"/>
              <w:spacing w:line="276" w:lineRule="auto"/>
              <w:ind w:left="-134" w:right="5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CLO3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widowControl w:val="0"/>
              <w:spacing w:line="276" w:lineRule="auto"/>
              <w:ind w:right="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Establishing the narration, menu and Food and Drinks serving organization in order to develop tourism.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widowControl w:val="0"/>
              <w:spacing w:line="276" w:lineRule="auto"/>
              <w:ind w:left="-109" w:right="5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Skills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widowControl w:val="0"/>
              <w:spacing w:line="276" w:lineRule="auto"/>
              <w:ind w:left="-105"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PI6.2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widowControl w:val="0"/>
              <w:spacing w:line="276" w:lineRule="auto"/>
              <w:ind w:left="-134" w:right="5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CLO4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widowControl w:val="0"/>
              <w:spacing w:line="276" w:lineRule="auto"/>
              <w:ind w:right="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Respecting every culture, belief along with different nations and ethnicities around the world while doing tourism activities.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widowControl w:val="0"/>
              <w:spacing w:line="276" w:lineRule="auto"/>
              <w:ind w:left="-109" w:right="5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Attitude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widowControl w:val="0"/>
              <w:spacing w:line="276" w:lineRule="auto"/>
              <w:ind w:left="-105"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PI7.1</w:t>
            </w:r>
          </w:p>
        </w:tc>
      </w:tr>
    </w:tbl>
    <w:p w:rsidR="00000000" w:rsidDel="00000000" w:rsidP="00000000" w:rsidRDefault="00000000" w:rsidRPr="00000000" w14:paraId="00000043">
      <w:pPr>
        <w:pStyle w:val="Heading2"/>
        <w:spacing w:before="0" w:line="360" w:lineRule="auto"/>
        <w:rPr>
          <w:rFonts w:ascii="Times New Roman" w:cs="Times New Roman" w:eastAsia="Times New Roman" w:hAnsi="Times New Roman"/>
          <w:b w:val="0"/>
          <w:i w:val="0"/>
          <w:sz w:val="26"/>
          <w:szCs w:val="26"/>
        </w:rPr>
        <w:sectPr>
          <w:pgSz w:h="15840" w:w="12240" w:orient="portrait"/>
          <w:pgMar w:bottom="864" w:top="288" w:left="864" w:right="720" w:header="720" w:footer="720"/>
          <w:pgNumType w:start="1"/>
        </w:sect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1306" w:right="0" w:hanging="360"/>
        <w:jc w:val="left"/>
        <w:rPr/>
      </w:pPr>
      <w:r w:rsidDel="00000000" w:rsidR="00000000" w:rsidRPr="00000000">
        <w:rPr>
          <w:b w:val="1"/>
          <w:i w:val="0"/>
          <w:smallCaps w:val="0"/>
          <w:strike w:val="0"/>
          <w:u w:val="none"/>
          <w:shd w:fill="auto" w:val="clear"/>
          <w:vertAlign w:val="baseline"/>
          <w:rtl w:val="0"/>
        </w:rPr>
        <w:t xml:space="preserve">COURSE CONTENT, LESSON PLAN</w:t>
      </w:r>
    </w:p>
    <w:p w:rsidR="00000000" w:rsidDel="00000000" w:rsidP="00000000" w:rsidRDefault="00000000" w:rsidRPr="00000000" w14:paraId="00000046">
      <w:pPr>
        <w:jc w:val="center"/>
        <w:rPr>
          <w:b w:val="1"/>
        </w:rPr>
      </w:pPr>
      <w:r w:rsidDel="00000000" w:rsidR="00000000" w:rsidRPr="00000000">
        <w:rPr>
          <w:b w:val="1"/>
          <w:rtl w:val="0"/>
        </w:rPr>
        <w:t xml:space="preserve">Table 2: Course Content, Lesson Plan</w:t>
      </w:r>
    </w:p>
    <w:tbl>
      <w:tblPr>
        <w:tblStyle w:val="Table4"/>
        <w:tblW w:w="14021.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1"/>
        <w:gridCol w:w="1417"/>
        <w:gridCol w:w="1560"/>
        <w:gridCol w:w="1114"/>
        <w:gridCol w:w="1571"/>
        <w:gridCol w:w="3126"/>
        <w:gridCol w:w="1559"/>
        <w:gridCol w:w="1560"/>
        <w:gridCol w:w="1122"/>
        <w:gridCol w:w="11"/>
        <w:tblGridChange w:id="0">
          <w:tblGrid>
            <w:gridCol w:w="981"/>
            <w:gridCol w:w="1417"/>
            <w:gridCol w:w="1560"/>
            <w:gridCol w:w="1114"/>
            <w:gridCol w:w="1571"/>
            <w:gridCol w:w="3126"/>
            <w:gridCol w:w="1559"/>
            <w:gridCol w:w="1560"/>
            <w:gridCol w:w="1122"/>
            <w:gridCol w:w="11"/>
          </w:tblGrid>
        </w:tblGridChange>
      </w:tblGrid>
      <w:tr>
        <w:trPr>
          <w:cantSplit w:val="0"/>
          <w:trHeight w:val="664" w:hRule="atLeast"/>
          <w:tblHeader w:val="0"/>
        </w:trPr>
        <w:tc>
          <w:tcPr>
            <w:shd w:fill="auto" w:val="clear"/>
            <w:vAlign w:val="center"/>
          </w:tcPr>
          <w:p w:rsidR="00000000" w:rsidDel="00000000" w:rsidP="00000000" w:rsidRDefault="00000000" w:rsidRPr="00000000" w14:paraId="00000047">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Week</w:t>
            </w:r>
          </w:p>
        </w:tc>
        <w:tc>
          <w:tcPr/>
          <w:p w:rsidR="00000000" w:rsidDel="00000000" w:rsidP="00000000" w:rsidRDefault="00000000" w:rsidRPr="00000000" w14:paraId="00000048">
            <w:pPr>
              <w:ind w:left="-22"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Lesson/</w:t>
            </w:r>
          </w:p>
          <w:p w:rsidR="00000000" w:rsidDel="00000000" w:rsidP="00000000" w:rsidRDefault="00000000" w:rsidRPr="00000000" w14:paraId="00000049">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Chapter </w:t>
            </w:r>
          </w:p>
        </w:tc>
        <w:tc>
          <w:tcPr>
            <w:shd w:fill="auto" w:val="clear"/>
          </w:tcPr>
          <w:p w:rsidR="00000000" w:rsidDel="00000000" w:rsidP="00000000" w:rsidRDefault="00000000" w:rsidRPr="00000000" w14:paraId="0000004A">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Name/Chapter </w:t>
            </w:r>
          </w:p>
        </w:tc>
        <w:tc>
          <w:tcPr>
            <w:gridSpan w:val="2"/>
            <w:shd w:fill="auto" w:val="clear"/>
          </w:tcPr>
          <w:p w:rsidR="00000000" w:rsidDel="00000000" w:rsidP="00000000" w:rsidRDefault="00000000" w:rsidRPr="00000000" w14:paraId="0000004B">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Lesson Learning Outcomes (LLO)</w:t>
            </w:r>
          </w:p>
        </w:tc>
        <w:tc>
          <w:tcPr/>
          <w:p w:rsidR="00000000" w:rsidDel="00000000" w:rsidP="00000000" w:rsidRDefault="00000000" w:rsidRPr="00000000" w14:paraId="0000004D">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Lecture and Study activity</w:t>
            </w:r>
          </w:p>
        </w:tc>
        <w:tc>
          <w:tcPr>
            <w:shd w:fill="auto" w:val="clear"/>
          </w:tcPr>
          <w:p w:rsidR="00000000" w:rsidDel="00000000" w:rsidP="00000000" w:rsidRDefault="00000000" w:rsidRPr="00000000" w14:paraId="0000004E">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Method of lecture</w:t>
            </w:r>
          </w:p>
        </w:tc>
        <w:tc>
          <w:tcPr>
            <w:shd w:fill="auto" w:val="clear"/>
          </w:tcPr>
          <w:p w:rsidR="00000000" w:rsidDel="00000000" w:rsidP="00000000" w:rsidRDefault="00000000" w:rsidRPr="00000000" w14:paraId="0000004F">
            <w:pPr>
              <w:ind w:left="82" w:hanging="8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Method of</w:t>
            </w:r>
          </w:p>
          <w:p w:rsidR="00000000" w:rsidDel="00000000" w:rsidP="00000000" w:rsidRDefault="00000000" w:rsidRPr="00000000" w14:paraId="00000050">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assessment</w:t>
            </w:r>
          </w:p>
        </w:tc>
        <w:tc>
          <w:tcPr>
            <w:gridSpan w:val="2"/>
            <w:shd w:fill="auto" w:val="clear"/>
          </w:tcPr>
          <w:p w:rsidR="00000000" w:rsidDel="00000000" w:rsidP="00000000" w:rsidRDefault="00000000" w:rsidRPr="00000000" w14:paraId="00000051">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References (*)</w:t>
            </w:r>
          </w:p>
        </w:tc>
      </w:tr>
      <w:tr>
        <w:trPr>
          <w:cantSplit w:val="0"/>
          <w:trHeight w:val="527" w:hRule="atLeast"/>
          <w:tblHeader w:val="0"/>
        </w:trPr>
        <w:tc>
          <w:tcPr>
            <w:shd w:fill="auto" w:val="clear"/>
            <w:vAlign w:val="center"/>
          </w:tcPr>
          <w:p w:rsidR="00000000" w:rsidDel="00000000" w:rsidP="00000000" w:rsidRDefault="00000000" w:rsidRPr="00000000" w14:paraId="00000053">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tc>
        <w:tc>
          <w:tcPr>
            <w:vAlign w:val="center"/>
          </w:tcPr>
          <w:p w:rsidR="00000000" w:rsidDel="00000000" w:rsidP="00000000" w:rsidRDefault="00000000" w:rsidRPr="00000000" w14:paraId="00000054">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Chapter 1</w:t>
            </w:r>
          </w:p>
          <w:p w:rsidR="00000000" w:rsidDel="00000000" w:rsidP="00000000" w:rsidRDefault="00000000" w:rsidRPr="00000000" w14:paraId="00000055">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The general information about culture, great cuisine culture  around the world </w:t>
            </w:r>
            <w:r w:rsidDel="00000000" w:rsidR="00000000" w:rsidRPr="00000000">
              <w:rPr>
                <w:rtl w:val="0"/>
              </w:rPr>
            </w:r>
          </w:p>
        </w:tc>
        <w:tc>
          <w:tcPr>
            <w:shd w:fill="auto" w:val="clear"/>
            <w:vAlign w:val="cente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tabs>
                <w:tab w:val="left" w:leader="none" w:pos="8820"/>
              </w:tabs>
              <w:spacing w:before="40" w:lineRule="auto"/>
              <w:ind w:left="-109" w:right="-98"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general information about the great cuisine culture  around the world</w:t>
            </w:r>
          </w:p>
        </w:tc>
        <w:tc>
          <w:tcPr>
            <w:shd w:fill="auto" w:val="clear"/>
            <w:vAlign w:val="center"/>
          </w:tcPr>
          <w:p w:rsidR="00000000" w:rsidDel="00000000" w:rsidP="00000000" w:rsidRDefault="00000000" w:rsidRPr="00000000" w14:paraId="0000005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LLO1.1</w:t>
            </w:r>
          </w:p>
        </w:tc>
        <w:tc>
          <w:tcPr>
            <w:vAlign w:val="center"/>
          </w:tcPr>
          <w:p w:rsidR="00000000" w:rsidDel="00000000" w:rsidP="00000000" w:rsidRDefault="00000000" w:rsidRPr="00000000" w14:paraId="0000005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Explaining the role and meaning of cuisine in the worldwide culture.</w:t>
            </w:r>
          </w:p>
          <w:p w:rsidR="00000000" w:rsidDel="00000000" w:rsidP="00000000" w:rsidRDefault="00000000" w:rsidRPr="00000000" w14:paraId="00000059">
            <w:pP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5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Lecturer: - Introducing the general information, regulation and study goals.</w:t>
            </w:r>
          </w:p>
          <w:p w:rsidR="00000000" w:rsidDel="00000000" w:rsidP="00000000" w:rsidRDefault="00000000" w:rsidRPr="00000000" w14:paraId="0000005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Defining, explaining, Giving question about the definition of Culture, Cuisine culture and some relevant terminologies </w:t>
            </w:r>
          </w:p>
          <w:p w:rsidR="00000000" w:rsidDel="00000000" w:rsidP="00000000" w:rsidRDefault="00000000" w:rsidRPr="00000000" w14:paraId="0000005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Presenting some cultures and great cuisine cultures around the world </w:t>
            </w:r>
          </w:p>
          <w:p w:rsidR="00000000" w:rsidDel="00000000" w:rsidP="00000000" w:rsidRDefault="00000000" w:rsidRPr="00000000" w14:paraId="0000005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Distributing group, Giving tasks </w:t>
            </w:r>
          </w:p>
          <w:p w:rsidR="00000000" w:rsidDel="00000000" w:rsidP="00000000" w:rsidRDefault="00000000" w:rsidRPr="00000000" w14:paraId="0000005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Students : - listening, observing and questioning.</w:t>
            </w:r>
          </w:p>
          <w:p w:rsidR="00000000" w:rsidDel="00000000" w:rsidP="00000000" w:rsidRDefault="00000000" w:rsidRPr="00000000" w14:paraId="0000005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Discussing about the comprehension of definitions, notions, notings</w:t>
            </w:r>
          </w:p>
        </w:tc>
        <w:tc>
          <w:tcPr>
            <w:shd w:fill="auto" w:val="clear"/>
          </w:tcPr>
          <w:p w:rsidR="00000000" w:rsidDel="00000000" w:rsidP="00000000" w:rsidRDefault="00000000" w:rsidRPr="00000000" w14:paraId="0000006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Lecture (1)</w:t>
            </w:r>
          </w:p>
          <w:p w:rsidR="00000000" w:rsidDel="00000000" w:rsidP="00000000" w:rsidRDefault="00000000" w:rsidRPr="00000000" w14:paraId="0000006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Didactic questioning (2)</w:t>
            </w:r>
          </w:p>
          <w:p w:rsidR="00000000" w:rsidDel="00000000" w:rsidP="00000000" w:rsidRDefault="00000000" w:rsidRPr="00000000" w14:paraId="0000006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Discussion (13)</w:t>
            </w:r>
          </w:p>
          <w:p w:rsidR="00000000" w:rsidDel="00000000" w:rsidP="00000000" w:rsidRDefault="00000000" w:rsidRPr="00000000" w14:paraId="00000064">
            <w:pP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06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Short form and multiple choice tests‘1’</w:t>
            </w:r>
          </w:p>
          <w:p w:rsidR="00000000" w:rsidDel="00000000" w:rsidP="00000000" w:rsidRDefault="00000000" w:rsidRPr="00000000" w14:paraId="00000067">
            <w:pPr>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[2]</w:t>
            </w:r>
          </w:p>
        </w:tc>
      </w:tr>
      <w:tr>
        <w:trPr>
          <w:cantSplit w:val="0"/>
          <w:trHeight w:val="527" w:hRule="atLeast"/>
          <w:tblHeader w:val="0"/>
        </w:trPr>
        <w:tc>
          <w:tcPr>
            <w:shd w:fill="auto" w:val="clear"/>
            <w:vAlign w:val="center"/>
          </w:tcPr>
          <w:p w:rsidR="00000000" w:rsidDel="00000000" w:rsidP="00000000" w:rsidRDefault="00000000" w:rsidRPr="00000000" w14:paraId="00000069">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vAlign w:val="center"/>
          </w:tcPr>
          <w:p w:rsidR="00000000" w:rsidDel="00000000" w:rsidP="00000000" w:rsidRDefault="00000000" w:rsidRPr="00000000" w14:paraId="0000006A">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Chapter 1</w:t>
            </w:r>
          </w:p>
        </w:tc>
        <w:tc>
          <w:tcPr>
            <w:shd w:fill="auto" w:val="clear"/>
            <w:vAlign w:val="center"/>
          </w:tcPr>
          <w:p w:rsidR="00000000" w:rsidDel="00000000" w:rsidP="00000000" w:rsidRDefault="00000000" w:rsidRPr="00000000" w14:paraId="0000006B">
            <w:pPr>
              <w:ind w:left="-109" w:right="-98"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factors affecting the cuisine culture and cuisine in the integration tendency </w:t>
            </w:r>
          </w:p>
        </w:tc>
        <w:tc>
          <w:tcPr>
            <w:shd w:fill="auto" w:val="clear"/>
            <w:vAlign w:val="center"/>
          </w:tcPr>
          <w:p w:rsidR="00000000" w:rsidDel="00000000" w:rsidP="00000000" w:rsidRDefault="00000000" w:rsidRPr="00000000" w14:paraId="0000006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LLO1.2</w:t>
            </w:r>
          </w:p>
        </w:tc>
        <w:tc>
          <w:tcPr>
            <w:vAlign w:val="center"/>
          </w:tcPr>
          <w:p w:rsidR="00000000" w:rsidDel="00000000" w:rsidP="00000000" w:rsidRDefault="00000000" w:rsidRPr="00000000" w14:paraId="0000006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Illustrating the factors affecting the cuisine culture and some changes </w:t>
            </w:r>
          </w:p>
        </w:tc>
        <w:tc>
          <w:tcPr>
            <w:vAlign w:val="center"/>
          </w:tcPr>
          <w:p w:rsidR="00000000" w:rsidDel="00000000" w:rsidP="00000000" w:rsidRDefault="00000000" w:rsidRPr="00000000" w14:paraId="0000006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Lecturer: Giving the problem: Asking students to list the perceptions of the factors affecting the cuisine culture – Analyzing </w:t>
            </w:r>
          </w:p>
          <w:p w:rsidR="00000000" w:rsidDel="00000000" w:rsidP="00000000" w:rsidRDefault="00000000" w:rsidRPr="00000000" w14:paraId="0000006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Students</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Discussing, answering, noting down the feedback </w:t>
            </w:r>
          </w:p>
          <w:p w:rsidR="00000000" w:rsidDel="00000000" w:rsidP="00000000" w:rsidRDefault="00000000" w:rsidRPr="00000000" w14:paraId="0000007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Lecturer: Projecting illustrative pictures of some food, asking students to name and describe the character about the origin, how to process. </w:t>
            </w:r>
          </w:p>
          <w:p w:rsidR="00000000" w:rsidDel="00000000" w:rsidP="00000000" w:rsidRDefault="00000000" w:rsidRPr="00000000" w14:paraId="0000007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Lecturer</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Discussing in group and answering, noting down the feedback</w:t>
            </w:r>
          </w:p>
          <w:p w:rsidR="00000000" w:rsidDel="00000000" w:rsidP="00000000" w:rsidRDefault="00000000" w:rsidRPr="00000000" w14:paraId="0000007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Lecturer</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Summarizing the experience after lesson </w:t>
            </w:r>
          </w:p>
          <w:p w:rsidR="00000000" w:rsidDel="00000000" w:rsidP="00000000" w:rsidRDefault="00000000" w:rsidRPr="00000000" w14:paraId="0000007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Tutoring students to read the reference, summarize the main idea </w:t>
            </w:r>
          </w:p>
        </w:tc>
        <w:tc>
          <w:tcPr>
            <w:shd w:fill="auto" w:val="clear"/>
          </w:tcPr>
          <w:p w:rsidR="00000000" w:rsidDel="00000000" w:rsidP="00000000" w:rsidRDefault="00000000" w:rsidRPr="00000000" w14:paraId="0000007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Lecture (1)</w:t>
            </w:r>
          </w:p>
          <w:p w:rsidR="00000000" w:rsidDel="00000000" w:rsidP="00000000" w:rsidRDefault="00000000" w:rsidRPr="00000000" w14:paraId="0000007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Didactic questioning (2)</w:t>
            </w:r>
          </w:p>
          <w:p w:rsidR="00000000" w:rsidDel="00000000" w:rsidP="00000000" w:rsidRDefault="00000000" w:rsidRPr="00000000" w14:paraId="0000007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Discussion (13)</w:t>
            </w:r>
          </w:p>
        </w:tc>
        <w:tc>
          <w:tcPr>
            <w:shd w:fill="auto" w:val="clear"/>
          </w:tcPr>
          <w:p w:rsidR="00000000" w:rsidDel="00000000" w:rsidP="00000000" w:rsidRDefault="00000000" w:rsidRPr="00000000" w14:paraId="0000007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Case Studies ‘9’</w:t>
            </w:r>
          </w:p>
          <w:p w:rsidR="00000000" w:rsidDel="00000000" w:rsidP="00000000" w:rsidRDefault="00000000" w:rsidRPr="00000000" w14:paraId="0000007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Essay  ‘3’</w:t>
            </w:r>
          </w:p>
        </w:tc>
        <w:tc>
          <w:tcPr>
            <w:shd w:fill="auto" w:val="clear"/>
          </w:tcPr>
          <w:p w:rsidR="00000000" w:rsidDel="00000000" w:rsidP="00000000" w:rsidRDefault="00000000" w:rsidRPr="00000000" w14:paraId="00000079">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7A">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w:t>
            </w:r>
          </w:p>
        </w:tc>
        <w:tc>
          <w:tcPr>
            <w:vAlign w:val="center"/>
          </w:tcPr>
          <w:p w:rsidR="00000000" w:rsidDel="00000000" w:rsidP="00000000" w:rsidRDefault="00000000" w:rsidRPr="00000000" w14:paraId="0000007B">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Chapter 2</w:t>
            </w:r>
          </w:p>
          <w:p w:rsidR="00000000" w:rsidDel="00000000" w:rsidP="00000000" w:rsidRDefault="00000000" w:rsidRPr="00000000" w14:paraId="0000007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Cuisine culture in Vietnam </w:t>
            </w:r>
          </w:p>
        </w:tc>
        <w:tc>
          <w:tcPr>
            <w:shd w:fill="auto" w:val="clear"/>
            <w:vAlign w:val="center"/>
          </w:tcPr>
          <w:p w:rsidR="00000000" w:rsidDel="00000000" w:rsidP="00000000" w:rsidRDefault="00000000" w:rsidRPr="00000000" w14:paraId="0000007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natural-social condition and The traditional Vietnam cuisine culture </w:t>
            </w:r>
          </w:p>
        </w:tc>
        <w:tc>
          <w:tcPr>
            <w:shd w:fill="auto" w:val="clear"/>
            <w:vAlign w:val="center"/>
          </w:tcPr>
          <w:p w:rsidR="00000000" w:rsidDel="00000000" w:rsidP="00000000" w:rsidRDefault="00000000" w:rsidRPr="00000000" w14:paraId="0000007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LLO2.1</w:t>
            </w:r>
          </w:p>
        </w:tc>
        <w:tc>
          <w:tcPr>
            <w:vAlign w:val="center"/>
          </w:tcPr>
          <w:p w:rsidR="00000000" w:rsidDel="00000000" w:rsidP="00000000" w:rsidRDefault="00000000" w:rsidRPr="00000000" w14:paraId="0000007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Explaining the meaning and the important of The natural-social condition to the form of culture and cuisine culture (A2)</w:t>
            </w:r>
          </w:p>
        </w:tc>
        <w:tc>
          <w:tcPr/>
          <w:p w:rsidR="00000000" w:rsidDel="00000000" w:rsidP="00000000" w:rsidRDefault="00000000" w:rsidRPr="00000000" w14:paraId="0000008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Lecturer: Projecting rice and wheat – establishing the case to the factors of natural-social condition decisively affecting to the cuisine culture of a nation or an area </w:t>
            </w:r>
          </w:p>
          <w:p w:rsidR="00000000" w:rsidDel="00000000" w:rsidP="00000000" w:rsidRDefault="00000000" w:rsidRPr="00000000" w14:paraId="0000008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Asking students to add, enumerate the similar example </w:t>
            </w:r>
          </w:p>
          <w:p w:rsidR="00000000" w:rsidDel="00000000" w:rsidP="00000000" w:rsidRDefault="00000000" w:rsidRPr="00000000" w14:paraId="0000008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Students</w:t>
            </w:r>
            <w:r w:rsidDel="00000000" w:rsidR="00000000" w:rsidRPr="00000000">
              <w:rPr>
                <w:rFonts w:ascii="Times New Roman" w:cs="Times New Roman" w:eastAsia="Times New Roman" w:hAnsi="Times New Roman"/>
                <w:sz w:val="26"/>
                <w:szCs w:val="26"/>
                <w:rtl w:val="0"/>
              </w:rPr>
              <w:t xml:space="preserve">: Discussing, Noting down, grasping main ideas, summarizing the case </w:t>
            </w:r>
          </w:p>
          <w:p w:rsidR="00000000" w:rsidDel="00000000" w:rsidP="00000000" w:rsidRDefault="00000000" w:rsidRPr="00000000" w14:paraId="0000008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Giving the critical thinking, debating </w:t>
            </w:r>
          </w:p>
          <w:p w:rsidR="00000000" w:rsidDel="00000000" w:rsidP="00000000" w:rsidRDefault="00000000" w:rsidRPr="00000000" w14:paraId="0000008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Home study: </w:t>
            </w:r>
            <w:r w:rsidDel="00000000" w:rsidR="00000000" w:rsidRPr="00000000">
              <w:rPr>
                <w:rFonts w:ascii="Times New Roman" w:cs="Times New Roman" w:eastAsia="Times New Roman" w:hAnsi="Times New Roman"/>
                <w:sz w:val="26"/>
                <w:szCs w:val="26"/>
                <w:rtl w:val="0"/>
              </w:rPr>
              <w:t xml:space="preserve">Reading the reference; GV asking SV to work in group for the next three main area’s culture cuisine in lesson after the report </w:t>
            </w:r>
          </w:p>
          <w:p w:rsidR="00000000" w:rsidDel="00000000" w:rsidP="00000000" w:rsidRDefault="00000000" w:rsidRPr="00000000" w14:paraId="00000085">
            <w:pP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08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Lecture (1)</w:t>
            </w:r>
          </w:p>
          <w:p w:rsidR="00000000" w:rsidDel="00000000" w:rsidP="00000000" w:rsidRDefault="00000000" w:rsidRPr="00000000" w14:paraId="0000008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Case Studies(8)</w:t>
            </w:r>
          </w:p>
          <w:p w:rsidR="00000000" w:rsidDel="00000000" w:rsidP="00000000" w:rsidRDefault="00000000" w:rsidRPr="00000000" w14:paraId="0000008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Discussion (13)</w:t>
            </w:r>
          </w:p>
        </w:tc>
        <w:tc>
          <w:tcPr>
            <w:shd w:fill="auto" w:val="clear"/>
          </w:tcPr>
          <w:p w:rsidR="00000000" w:rsidDel="00000000" w:rsidP="00000000" w:rsidRDefault="00000000" w:rsidRPr="00000000" w14:paraId="0000008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Short form and multiple choice tests ‘1’</w:t>
            </w:r>
          </w:p>
          <w:p w:rsidR="00000000" w:rsidDel="00000000" w:rsidP="00000000" w:rsidRDefault="00000000" w:rsidRPr="00000000" w14:paraId="0000008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Essay  ‘3’</w:t>
            </w:r>
          </w:p>
        </w:tc>
        <w:tc>
          <w:tcPr>
            <w:shd w:fill="auto" w:val="clear"/>
          </w:tcPr>
          <w:p w:rsidR="00000000" w:rsidDel="00000000" w:rsidP="00000000" w:rsidRDefault="00000000" w:rsidRPr="00000000" w14:paraId="0000008B">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8C">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w:t>
            </w:r>
          </w:p>
        </w:tc>
        <w:tc>
          <w:tcPr>
            <w:vAlign w:val="center"/>
          </w:tcPr>
          <w:p w:rsidR="00000000" w:rsidDel="00000000" w:rsidP="00000000" w:rsidRDefault="00000000" w:rsidRPr="00000000" w14:paraId="0000008D">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Chapter 2</w:t>
            </w:r>
          </w:p>
          <w:p w:rsidR="00000000" w:rsidDel="00000000" w:rsidP="00000000" w:rsidRDefault="00000000" w:rsidRPr="00000000" w14:paraId="0000008E">
            <w:pPr>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F">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The three main area’s culture cuisine and the typical ethnic minorities </w:t>
            </w:r>
            <w:r w:rsidDel="00000000" w:rsidR="00000000" w:rsidRPr="00000000">
              <w:rPr>
                <w:rtl w:val="0"/>
              </w:rPr>
            </w:r>
          </w:p>
        </w:tc>
        <w:tc>
          <w:tcPr>
            <w:shd w:fill="auto" w:val="clear"/>
            <w:vAlign w:val="center"/>
          </w:tcPr>
          <w:p w:rsidR="00000000" w:rsidDel="00000000" w:rsidP="00000000" w:rsidRDefault="00000000" w:rsidRPr="00000000" w14:paraId="0000009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LLO2.2</w:t>
            </w:r>
          </w:p>
        </w:tc>
        <w:tc>
          <w:tcPr>
            <w:vAlign w:val="center"/>
          </w:tcPr>
          <w:p w:rsidR="00000000" w:rsidDel="00000000" w:rsidP="00000000" w:rsidRDefault="00000000" w:rsidRPr="00000000" w14:paraId="00000091">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Presenting the three main area’s culture cuisine and the typical ethnic minorities </w:t>
            </w:r>
            <w:r w:rsidDel="00000000" w:rsidR="00000000" w:rsidRPr="00000000">
              <w:rPr>
                <w:rtl w:val="0"/>
              </w:rPr>
            </w:r>
          </w:p>
        </w:tc>
        <w:tc>
          <w:tcPr/>
          <w:p w:rsidR="00000000" w:rsidDel="00000000" w:rsidP="00000000" w:rsidRDefault="00000000" w:rsidRPr="00000000" w14:paraId="0000009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Lecturer: Choosing students from different areas to present their hometown speciality </w:t>
            </w:r>
          </w:p>
          <w:p w:rsidR="00000000" w:rsidDel="00000000" w:rsidP="00000000" w:rsidRDefault="00000000" w:rsidRPr="00000000" w14:paraId="0000009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Offering groups to present the character of cuisine followed by the given area. Practical reporting the preparation  </w:t>
            </w:r>
          </w:p>
          <w:p w:rsidR="00000000" w:rsidDel="00000000" w:rsidP="00000000" w:rsidRDefault="00000000" w:rsidRPr="00000000" w14:paraId="0000009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Student</w:t>
            </w:r>
            <w:r w:rsidDel="00000000" w:rsidR="00000000" w:rsidRPr="00000000">
              <w:rPr>
                <w:rFonts w:ascii="Times New Roman" w:cs="Times New Roman" w:eastAsia="Times New Roman" w:hAnsi="Times New Roman"/>
                <w:sz w:val="26"/>
                <w:szCs w:val="26"/>
                <w:rtl w:val="0"/>
              </w:rPr>
              <w:t xml:space="preserve">: Listening, questioning, additionally discussing the information, summarizing the main idea.</w:t>
            </w:r>
          </w:p>
          <w:p w:rsidR="00000000" w:rsidDel="00000000" w:rsidP="00000000" w:rsidRDefault="00000000" w:rsidRPr="00000000" w14:paraId="0000009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Presenting in group</w:t>
            </w:r>
          </w:p>
          <w:p w:rsidR="00000000" w:rsidDel="00000000" w:rsidP="00000000" w:rsidRDefault="00000000" w:rsidRPr="00000000" w14:paraId="00000096">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Home study</w:t>
            </w:r>
            <w:r w:rsidDel="00000000" w:rsidR="00000000" w:rsidRPr="00000000">
              <w:rPr>
                <w:rFonts w:ascii="Times New Roman" w:cs="Times New Roman" w:eastAsia="Times New Roman" w:hAnsi="Times New Roman"/>
                <w:sz w:val="26"/>
                <w:szCs w:val="26"/>
                <w:rtl w:val="0"/>
              </w:rPr>
              <w:t xml:space="preserve">: Reading the reference </w:t>
            </w:r>
            <w:r w:rsidDel="00000000" w:rsidR="00000000" w:rsidRPr="00000000">
              <w:rPr>
                <w:rtl w:val="0"/>
              </w:rPr>
            </w:r>
          </w:p>
        </w:tc>
        <w:tc>
          <w:tcPr>
            <w:shd w:fill="auto" w:val="clear"/>
            <w:vAlign w:val="center"/>
          </w:tcPr>
          <w:p w:rsidR="00000000" w:rsidDel="00000000" w:rsidP="00000000" w:rsidRDefault="00000000" w:rsidRPr="00000000" w14:paraId="0000009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Lecture (1)</w:t>
            </w:r>
          </w:p>
          <w:p w:rsidR="00000000" w:rsidDel="00000000" w:rsidP="00000000" w:rsidRDefault="00000000" w:rsidRPr="00000000" w14:paraId="0000009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Discussion (13)</w:t>
            </w:r>
          </w:p>
          <w:p w:rsidR="00000000" w:rsidDel="00000000" w:rsidP="00000000" w:rsidRDefault="00000000" w:rsidRPr="00000000" w14:paraId="0000009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Case Studies(8)</w:t>
            </w:r>
          </w:p>
        </w:tc>
        <w:tc>
          <w:tcPr>
            <w:shd w:fill="auto" w:val="clear"/>
            <w:vAlign w:val="center"/>
          </w:tcPr>
          <w:p w:rsidR="00000000" w:rsidDel="00000000" w:rsidP="00000000" w:rsidRDefault="00000000" w:rsidRPr="00000000" w14:paraId="0000009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Short form and multiple choice tests ‘1’</w:t>
            </w:r>
          </w:p>
          <w:p w:rsidR="00000000" w:rsidDel="00000000" w:rsidP="00000000" w:rsidRDefault="00000000" w:rsidRPr="00000000" w14:paraId="0000009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Case Studies ‘9’</w:t>
            </w:r>
          </w:p>
          <w:p w:rsidR="00000000" w:rsidDel="00000000" w:rsidP="00000000" w:rsidRDefault="00000000" w:rsidRPr="00000000" w14:paraId="0000009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Essay  ‘3’</w:t>
            </w:r>
          </w:p>
          <w:p w:rsidR="00000000" w:rsidDel="00000000" w:rsidP="00000000" w:rsidRDefault="00000000" w:rsidRPr="00000000" w14:paraId="0000009D">
            <w:pPr>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9E">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9F">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w:t>
            </w:r>
          </w:p>
        </w:tc>
        <w:tc>
          <w:tcPr>
            <w:vAlign w:val="center"/>
          </w:tcPr>
          <w:p w:rsidR="00000000" w:rsidDel="00000000" w:rsidP="00000000" w:rsidRDefault="00000000" w:rsidRPr="00000000" w14:paraId="000000A0">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Mid-term revision </w:t>
            </w:r>
          </w:p>
        </w:tc>
        <w:tc>
          <w:tcPr>
            <w:shd w:fill="auto" w:val="clear"/>
          </w:tcPr>
          <w:p w:rsidR="00000000" w:rsidDel="00000000" w:rsidP="00000000" w:rsidRDefault="00000000" w:rsidRPr="00000000" w14:paraId="000000A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Group presentation</w:t>
            </w:r>
          </w:p>
        </w:tc>
        <w:tc>
          <w:tcPr>
            <w:shd w:fill="auto" w:val="clear"/>
            <w:vAlign w:val="center"/>
          </w:tcPr>
          <w:p w:rsidR="00000000" w:rsidDel="00000000" w:rsidP="00000000" w:rsidRDefault="00000000" w:rsidRPr="00000000" w14:paraId="000000A2">
            <w:pPr>
              <w:rPr>
                <w:rFonts w:ascii="Times New Roman" w:cs="Times New Roman" w:eastAsia="Times New Roman" w:hAnsi="Times New Roman"/>
                <w:b w:val="1"/>
                <w:sz w:val="26"/>
                <w:szCs w:val="26"/>
              </w:rPr>
            </w:pPr>
            <w:r w:rsidDel="00000000" w:rsidR="00000000" w:rsidRPr="00000000">
              <w:rPr>
                <w:rtl w:val="0"/>
              </w:rPr>
            </w:r>
          </w:p>
        </w:tc>
        <w:tc>
          <w:tcPr>
            <w:vAlign w:val="center"/>
          </w:tcPr>
          <w:p w:rsidR="00000000" w:rsidDel="00000000" w:rsidP="00000000" w:rsidRDefault="00000000" w:rsidRPr="00000000" w14:paraId="000000A3">
            <w:pPr>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0A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Team work: </w:t>
            </w:r>
          </w:p>
          <w:p w:rsidR="00000000" w:rsidDel="00000000" w:rsidP="00000000" w:rsidRDefault="00000000" w:rsidRPr="00000000" w14:paraId="000000A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Enumerating, summarizing the previous lesson.</w:t>
            </w:r>
          </w:p>
          <w:p w:rsidR="00000000" w:rsidDel="00000000" w:rsidP="00000000" w:rsidRDefault="00000000" w:rsidRPr="00000000" w14:paraId="000000A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Finding the practical illustrative example </w:t>
            </w:r>
          </w:p>
          <w:p w:rsidR="00000000" w:rsidDel="00000000" w:rsidP="00000000" w:rsidRDefault="00000000" w:rsidRPr="00000000" w14:paraId="000000A7">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Discussing and writing </w:t>
            </w:r>
            <w:r w:rsidDel="00000000" w:rsidR="00000000" w:rsidRPr="00000000">
              <w:rPr>
                <w:rtl w:val="0"/>
              </w:rPr>
            </w:r>
          </w:p>
        </w:tc>
        <w:tc>
          <w:tcPr>
            <w:shd w:fill="auto" w:val="clear"/>
            <w:vAlign w:val="center"/>
          </w:tcPr>
          <w:p w:rsidR="00000000" w:rsidDel="00000000" w:rsidP="00000000" w:rsidRDefault="00000000" w:rsidRPr="00000000" w14:paraId="000000A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Lecture (1)</w:t>
            </w:r>
          </w:p>
          <w:p w:rsidR="00000000" w:rsidDel="00000000" w:rsidP="00000000" w:rsidRDefault="00000000" w:rsidRPr="00000000" w14:paraId="000000A9">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Case Studies(8)</w:t>
            </w:r>
            <w:r w:rsidDel="00000000" w:rsidR="00000000" w:rsidRPr="00000000">
              <w:rPr>
                <w:rtl w:val="0"/>
              </w:rPr>
            </w:r>
          </w:p>
        </w:tc>
        <w:tc>
          <w:tcPr>
            <w:shd w:fill="auto" w:val="clear"/>
            <w:vAlign w:val="center"/>
          </w:tcPr>
          <w:p w:rsidR="00000000" w:rsidDel="00000000" w:rsidP="00000000" w:rsidRDefault="00000000" w:rsidRPr="00000000" w14:paraId="000000A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Short form and multiple choice tests ‘1’</w:t>
            </w:r>
          </w:p>
          <w:p w:rsidR="00000000" w:rsidDel="00000000" w:rsidP="00000000" w:rsidRDefault="00000000" w:rsidRPr="00000000" w14:paraId="000000A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Case Studies ‘9’</w:t>
            </w:r>
          </w:p>
          <w:p w:rsidR="00000000" w:rsidDel="00000000" w:rsidP="00000000" w:rsidRDefault="00000000" w:rsidRPr="00000000" w14:paraId="000000AC">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Essay  ‘3’</w:t>
            </w:r>
            <w:r w:rsidDel="00000000" w:rsidR="00000000" w:rsidRPr="00000000">
              <w:rPr>
                <w:rtl w:val="0"/>
              </w:rPr>
            </w:r>
          </w:p>
        </w:tc>
        <w:tc>
          <w:tcPr>
            <w:shd w:fill="auto" w:val="clear"/>
          </w:tcPr>
          <w:p w:rsidR="00000000" w:rsidDel="00000000" w:rsidP="00000000" w:rsidRDefault="00000000" w:rsidRPr="00000000" w14:paraId="000000AD">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AE">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w:t>
            </w:r>
          </w:p>
        </w:tc>
        <w:tc>
          <w:tcPr>
            <w:vAlign w:val="center"/>
          </w:tcPr>
          <w:p w:rsidR="00000000" w:rsidDel="00000000" w:rsidP="00000000" w:rsidRDefault="00000000" w:rsidRPr="00000000" w14:paraId="000000AF">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Chapter 3</w:t>
            </w:r>
          </w:p>
          <w:p w:rsidR="00000000" w:rsidDel="00000000" w:rsidP="00000000" w:rsidRDefault="00000000" w:rsidRPr="00000000" w14:paraId="000000B0">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Some essential cuisine cultures to Vietnam tourism </w:t>
            </w:r>
            <w:r w:rsidDel="00000000" w:rsidR="00000000" w:rsidRPr="00000000">
              <w:rPr>
                <w:rtl w:val="0"/>
              </w:rPr>
            </w:r>
          </w:p>
        </w:tc>
        <w:tc>
          <w:tcPr>
            <w:shd w:fill="auto" w:val="clear"/>
            <w:vAlign w:val="center"/>
          </w:tcPr>
          <w:p w:rsidR="00000000" w:rsidDel="00000000" w:rsidP="00000000" w:rsidRDefault="00000000" w:rsidRPr="00000000" w14:paraId="000000B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Asian cuisine </w:t>
            </w:r>
          </w:p>
        </w:tc>
        <w:tc>
          <w:tcPr>
            <w:shd w:fill="auto" w:val="clear"/>
            <w:vAlign w:val="center"/>
          </w:tcPr>
          <w:p w:rsidR="00000000" w:rsidDel="00000000" w:rsidP="00000000" w:rsidRDefault="00000000" w:rsidRPr="00000000" w14:paraId="000000B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LLO3.1</w:t>
            </w:r>
          </w:p>
        </w:tc>
        <w:tc>
          <w:tcPr>
            <w:vAlign w:val="center"/>
          </w:tcPr>
          <w:p w:rsidR="00000000" w:rsidDel="00000000" w:rsidP="00000000" w:rsidRDefault="00000000" w:rsidRPr="00000000" w14:paraId="000000B3">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Setting up the Chinese, South Korean, Japanese, Indian and some of the South East Asia countries menu in tourism (S4)  </w:t>
            </w:r>
            <w:r w:rsidDel="00000000" w:rsidR="00000000" w:rsidRPr="00000000">
              <w:rPr>
                <w:rtl w:val="0"/>
              </w:rPr>
            </w:r>
          </w:p>
        </w:tc>
        <w:tc>
          <w:tcPr/>
          <w:p w:rsidR="00000000" w:rsidDel="00000000" w:rsidP="00000000" w:rsidRDefault="00000000" w:rsidRPr="00000000" w14:paraId="000000B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Lecturer: Distributing in groups, asking every group to find 3 local restaurants which doing the cuisine business: Chinese, South Korean, Japanese, Indian and some of the South East Asian countries </w:t>
            </w:r>
          </w:p>
          <w:p w:rsidR="00000000" w:rsidDel="00000000" w:rsidP="00000000" w:rsidRDefault="00000000" w:rsidRPr="00000000" w14:paraId="000000B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Students: Discussing in group, Providing the offered information, commenting. Other groups have to supplement or debate. </w:t>
            </w:r>
          </w:p>
          <w:p w:rsidR="00000000" w:rsidDel="00000000" w:rsidP="00000000" w:rsidRDefault="00000000" w:rsidRPr="00000000" w14:paraId="000000B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Students: Noting, grasping the main idea, summarizing the case. </w:t>
            </w:r>
          </w:p>
          <w:p w:rsidR="00000000" w:rsidDel="00000000" w:rsidP="00000000" w:rsidRDefault="00000000" w:rsidRPr="00000000" w14:paraId="000000B7">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Home study: </w:t>
            </w:r>
            <w:r w:rsidDel="00000000" w:rsidR="00000000" w:rsidRPr="00000000">
              <w:rPr>
                <w:rFonts w:ascii="Times New Roman" w:cs="Times New Roman" w:eastAsia="Times New Roman" w:hAnsi="Times New Roman"/>
                <w:sz w:val="26"/>
                <w:szCs w:val="26"/>
                <w:rtl w:val="0"/>
              </w:rPr>
              <w:t xml:space="preserve">Reading the reference –Preparing for the presentation of the European cuisine </w:t>
            </w:r>
            <w:r w:rsidDel="00000000" w:rsidR="00000000" w:rsidRPr="00000000">
              <w:rPr>
                <w:rtl w:val="0"/>
              </w:rPr>
            </w:r>
          </w:p>
        </w:tc>
        <w:tc>
          <w:tcPr>
            <w:shd w:fill="auto" w:val="clear"/>
            <w:vAlign w:val="center"/>
          </w:tcPr>
          <w:p w:rsidR="00000000" w:rsidDel="00000000" w:rsidP="00000000" w:rsidRDefault="00000000" w:rsidRPr="00000000" w14:paraId="000000B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Lecture (1)</w:t>
            </w:r>
          </w:p>
          <w:p w:rsidR="00000000" w:rsidDel="00000000" w:rsidP="00000000" w:rsidRDefault="00000000" w:rsidRPr="00000000" w14:paraId="000000B9">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Case Studies(8)</w:t>
            </w:r>
            <w:r w:rsidDel="00000000" w:rsidR="00000000" w:rsidRPr="00000000">
              <w:rPr>
                <w:rtl w:val="0"/>
              </w:rPr>
            </w:r>
          </w:p>
        </w:tc>
        <w:tc>
          <w:tcPr>
            <w:shd w:fill="auto" w:val="clear"/>
            <w:vAlign w:val="center"/>
          </w:tcPr>
          <w:p w:rsidR="00000000" w:rsidDel="00000000" w:rsidP="00000000" w:rsidRDefault="00000000" w:rsidRPr="00000000" w14:paraId="000000B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Short form and multiple choice tests ‘1’</w:t>
            </w:r>
          </w:p>
          <w:p w:rsidR="00000000" w:rsidDel="00000000" w:rsidP="00000000" w:rsidRDefault="00000000" w:rsidRPr="00000000" w14:paraId="000000B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Presentation(8)</w:t>
            </w:r>
          </w:p>
          <w:p w:rsidR="00000000" w:rsidDel="00000000" w:rsidP="00000000" w:rsidRDefault="00000000" w:rsidRPr="00000000" w14:paraId="000000B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Case Studies ‘9’</w:t>
            </w:r>
          </w:p>
          <w:p w:rsidR="00000000" w:rsidDel="00000000" w:rsidP="00000000" w:rsidRDefault="00000000" w:rsidRPr="00000000" w14:paraId="000000B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0BF">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C0">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7</w:t>
            </w:r>
          </w:p>
        </w:tc>
        <w:tc>
          <w:tcPr>
            <w:vAlign w:val="center"/>
          </w:tcPr>
          <w:p w:rsidR="00000000" w:rsidDel="00000000" w:rsidP="00000000" w:rsidRDefault="00000000" w:rsidRPr="00000000" w14:paraId="000000C1">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Chapter 3</w:t>
            </w:r>
          </w:p>
        </w:tc>
        <w:tc>
          <w:tcPr>
            <w:shd w:fill="auto" w:val="clear"/>
            <w:vAlign w:val="center"/>
          </w:tcPr>
          <w:p w:rsidR="00000000" w:rsidDel="00000000" w:rsidP="00000000" w:rsidRDefault="00000000" w:rsidRPr="00000000" w14:paraId="000000C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European cuisine </w:t>
            </w:r>
          </w:p>
        </w:tc>
        <w:tc>
          <w:tcPr>
            <w:shd w:fill="auto" w:val="clear"/>
            <w:vAlign w:val="center"/>
          </w:tcPr>
          <w:p w:rsidR="00000000" w:rsidDel="00000000" w:rsidP="00000000" w:rsidRDefault="00000000" w:rsidRPr="00000000" w14:paraId="000000C3">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LLO3.2</w:t>
            </w:r>
            <w:r w:rsidDel="00000000" w:rsidR="00000000" w:rsidRPr="00000000">
              <w:rPr>
                <w:rtl w:val="0"/>
              </w:rPr>
            </w:r>
          </w:p>
        </w:tc>
        <w:tc>
          <w:tcPr>
            <w:vAlign w:val="center"/>
          </w:tcPr>
          <w:p w:rsidR="00000000" w:rsidDel="00000000" w:rsidP="00000000" w:rsidRDefault="00000000" w:rsidRPr="00000000" w14:paraId="000000C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Setting up the French, British, American, Russian in tourism (S4)</w:t>
            </w:r>
          </w:p>
        </w:tc>
        <w:tc>
          <w:tcPr/>
          <w:p w:rsidR="00000000" w:rsidDel="00000000" w:rsidP="00000000" w:rsidRDefault="00000000" w:rsidRPr="00000000" w14:paraId="000000C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Lecturer: Lecture - Describing and explaining the main character of Western cuisine with nomad culture and Wheat planting; including the magnificent French’s cuisine culture and the art of serving and alcohol tasting, wine, and other drinks. </w:t>
            </w:r>
          </w:p>
          <w:p w:rsidR="00000000" w:rsidDel="00000000" w:rsidP="00000000" w:rsidRDefault="00000000" w:rsidRPr="00000000" w14:paraId="000000C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Offering students to do Team work and find examples that contribute informatively to the lesson content.</w:t>
            </w:r>
          </w:p>
          <w:p w:rsidR="00000000" w:rsidDel="00000000" w:rsidP="00000000" w:rsidRDefault="00000000" w:rsidRPr="00000000" w14:paraId="000000C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Lecturer: Presenting, discussing, participating in lesson </w:t>
            </w:r>
          </w:p>
          <w:p w:rsidR="00000000" w:rsidDel="00000000" w:rsidP="00000000" w:rsidRDefault="00000000" w:rsidRPr="00000000" w14:paraId="000000C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Students have to take note, grasp the main idea, summarize the case </w:t>
            </w:r>
          </w:p>
          <w:p w:rsidR="00000000" w:rsidDel="00000000" w:rsidP="00000000" w:rsidRDefault="00000000" w:rsidRPr="00000000" w14:paraId="000000C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Finding an illustrative example.</w:t>
            </w:r>
          </w:p>
          <w:p w:rsidR="00000000" w:rsidDel="00000000" w:rsidP="00000000" w:rsidRDefault="00000000" w:rsidRPr="00000000" w14:paraId="000000CA">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Home study: </w:t>
            </w:r>
            <w:r w:rsidDel="00000000" w:rsidR="00000000" w:rsidRPr="00000000">
              <w:rPr>
                <w:rFonts w:ascii="Times New Roman" w:cs="Times New Roman" w:eastAsia="Times New Roman" w:hAnsi="Times New Roman"/>
                <w:sz w:val="26"/>
                <w:szCs w:val="26"/>
                <w:rtl w:val="0"/>
              </w:rPr>
              <w:t xml:space="preserve">Reading the reference – Asking students for the topic preparation: Cuisine and Religion.</w:t>
            </w:r>
            <w:r w:rsidDel="00000000" w:rsidR="00000000" w:rsidRPr="00000000">
              <w:rPr>
                <w:rtl w:val="0"/>
              </w:rPr>
            </w:r>
          </w:p>
        </w:tc>
        <w:tc>
          <w:tcPr>
            <w:shd w:fill="auto" w:val="clear"/>
            <w:vAlign w:val="center"/>
          </w:tcPr>
          <w:p w:rsidR="00000000" w:rsidDel="00000000" w:rsidP="00000000" w:rsidRDefault="00000000" w:rsidRPr="00000000" w14:paraId="000000C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Lecture (1)</w:t>
            </w:r>
          </w:p>
          <w:p w:rsidR="00000000" w:rsidDel="00000000" w:rsidP="00000000" w:rsidRDefault="00000000" w:rsidRPr="00000000" w14:paraId="000000C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Case Studies(8)</w:t>
            </w:r>
          </w:p>
        </w:tc>
        <w:tc>
          <w:tcPr>
            <w:shd w:fill="auto" w:val="clear"/>
            <w:vAlign w:val="center"/>
          </w:tcPr>
          <w:p w:rsidR="00000000" w:rsidDel="00000000" w:rsidP="00000000" w:rsidRDefault="00000000" w:rsidRPr="00000000" w14:paraId="000000C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Short form and multiple choice tests ‘1’</w:t>
            </w:r>
          </w:p>
          <w:p w:rsidR="00000000" w:rsidDel="00000000" w:rsidP="00000000" w:rsidRDefault="00000000" w:rsidRPr="00000000" w14:paraId="000000C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Case Studies ‘9’</w:t>
            </w:r>
          </w:p>
          <w:p w:rsidR="00000000" w:rsidDel="00000000" w:rsidP="00000000" w:rsidRDefault="00000000" w:rsidRPr="00000000" w14:paraId="000000C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0D1">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D2">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8</w:t>
            </w:r>
          </w:p>
        </w:tc>
        <w:tc>
          <w:tcPr>
            <w:vAlign w:val="center"/>
          </w:tcPr>
          <w:p w:rsidR="00000000" w:rsidDel="00000000" w:rsidP="00000000" w:rsidRDefault="00000000" w:rsidRPr="00000000" w14:paraId="000000D3">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Chapter 4</w:t>
            </w:r>
          </w:p>
          <w:p w:rsidR="00000000" w:rsidDel="00000000" w:rsidP="00000000" w:rsidRDefault="00000000" w:rsidRPr="00000000" w14:paraId="000000D4">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Cuisine and Religion </w:t>
            </w:r>
            <w:r w:rsidDel="00000000" w:rsidR="00000000" w:rsidRPr="00000000">
              <w:rPr>
                <w:rtl w:val="0"/>
              </w:rPr>
            </w:r>
          </w:p>
        </w:tc>
        <w:tc>
          <w:tcPr>
            <w:shd w:fill="auto" w:val="clear"/>
            <w:vAlign w:val="center"/>
          </w:tcPr>
          <w:p w:rsidR="00000000" w:rsidDel="00000000" w:rsidP="00000000" w:rsidRDefault="00000000" w:rsidRPr="00000000" w14:paraId="000000D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Cuisine and Buddhism, Hinduism</w:t>
            </w:r>
          </w:p>
        </w:tc>
        <w:tc>
          <w:tcPr>
            <w:shd w:fill="auto" w:val="clear"/>
            <w:vAlign w:val="center"/>
          </w:tcPr>
          <w:p w:rsidR="00000000" w:rsidDel="00000000" w:rsidP="00000000" w:rsidRDefault="00000000" w:rsidRPr="00000000" w14:paraId="000000D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LLO4.1</w:t>
            </w:r>
          </w:p>
        </w:tc>
        <w:tc>
          <w:tcPr>
            <w:vAlign w:val="center"/>
          </w:tcPr>
          <w:p w:rsidR="00000000" w:rsidDel="00000000" w:rsidP="00000000" w:rsidRDefault="00000000" w:rsidRPr="00000000" w14:paraId="000000D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Adapting both cuisine and religion in tourism(A2)</w:t>
            </w:r>
          </w:p>
        </w:tc>
        <w:tc>
          <w:tcPr/>
          <w:p w:rsidR="00000000" w:rsidDel="00000000" w:rsidP="00000000" w:rsidRDefault="00000000" w:rsidRPr="00000000" w14:paraId="000000D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Lecturer: Extending the case by asking about students’ vegan experience.</w:t>
            </w:r>
          </w:p>
          <w:p w:rsidR="00000000" w:rsidDel="00000000" w:rsidP="00000000" w:rsidRDefault="00000000" w:rsidRPr="00000000" w14:paraId="000000D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Suggesting students to conclude the regulation of Buddhism’s vegetarianism; giving feedback.</w:t>
            </w:r>
          </w:p>
          <w:p w:rsidR="00000000" w:rsidDel="00000000" w:rsidP="00000000" w:rsidRDefault="00000000" w:rsidRPr="00000000" w14:paraId="000000D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Advancing into the introduction of Indian and Hinduism cuisine. </w:t>
            </w:r>
          </w:p>
          <w:p w:rsidR="00000000" w:rsidDel="00000000" w:rsidP="00000000" w:rsidRDefault="00000000" w:rsidRPr="00000000" w14:paraId="000000D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Students have to present, discuss, grasp the main idea, and summarize the case.</w:t>
            </w:r>
          </w:p>
          <w:p w:rsidR="00000000" w:rsidDel="00000000" w:rsidP="00000000" w:rsidRDefault="00000000" w:rsidRPr="00000000" w14:paraId="000000DC">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Home study: </w:t>
            </w:r>
            <w:r w:rsidDel="00000000" w:rsidR="00000000" w:rsidRPr="00000000">
              <w:rPr>
                <w:rFonts w:ascii="Times New Roman" w:cs="Times New Roman" w:eastAsia="Times New Roman" w:hAnsi="Times New Roman"/>
                <w:sz w:val="26"/>
                <w:szCs w:val="26"/>
                <w:rtl w:val="0"/>
              </w:rPr>
              <w:t xml:space="preserve">Reading the reference –Asking students for the topic preparation: Halal and Islamic cuisine </w:t>
            </w:r>
            <w:r w:rsidDel="00000000" w:rsidR="00000000" w:rsidRPr="00000000">
              <w:rPr>
                <w:rtl w:val="0"/>
              </w:rPr>
            </w:r>
          </w:p>
        </w:tc>
        <w:tc>
          <w:tcPr>
            <w:shd w:fill="auto" w:val="clear"/>
            <w:vAlign w:val="center"/>
          </w:tcPr>
          <w:p w:rsidR="00000000" w:rsidDel="00000000" w:rsidP="00000000" w:rsidRDefault="00000000" w:rsidRPr="00000000" w14:paraId="000000D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Lecture (1)</w:t>
            </w:r>
          </w:p>
          <w:p w:rsidR="00000000" w:rsidDel="00000000" w:rsidP="00000000" w:rsidRDefault="00000000" w:rsidRPr="00000000" w14:paraId="000000D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Discussion (13) </w:t>
            </w:r>
          </w:p>
          <w:p w:rsidR="00000000" w:rsidDel="00000000" w:rsidP="00000000" w:rsidRDefault="00000000" w:rsidRPr="00000000" w14:paraId="000000DF">
            <w:pPr>
              <w:rPr>
                <w:rFonts w:ascii="Times New Roman" w:cs="Times New Roman" w:eastAsia="Times New Roman" w:hAnsi="Times New Roman"/>
                <w:sz w:val="26"/>
                <w:szCs w:val="26"/>
                <w:vertAlign w:val="subscript"/>
              </w:rPr>
            </w:pPr>
            <w:r w:rsidDel="00000000" w:rsidR="00000000" w:rsidRPr="00000000">
              <w:rPr>
                <w:rFonts w:ascii="Times New Roman" w:cs="Times New Roman" w:eastAsia="Times New Roman" w:hAnsi="Times New Roman"/>
                <w:sz w:val="26"/>
                <w:szCs w:val="26"/>
                <w:rtl w:val="0"/>
              </w:rPr>
              <w:t xml:space="preserve">+ Case Studies (8)</w:t>
            </w:r>
            <w:r w:rsidDel="00000000" w:rsidR="00000000" w:rsidRPr="00000000">
              <w:rPr>
                <w:rtl w:val="0"/>
              </w:rPr>
            </w:r>
          </w:p>
        </w:tc>
        <w:tc>
          <w:tcPr>
            <w:shd w:fill="auto" w:val="clear"/>
            <w:vAlign w:val="center"/>
          </w:tcPr>
          <w:p w:rsidR="00000000" w:rsidDel="00000000" w:rsidP="00000000" w:rsidRDefault="00000000" w:rsidRPr="00000000" w14:paraId="000000E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Short form and multiple choice tests ‘1’</w:t>
            </w:r>
          </w:p>
          <w:p w:rsidR="00000000" w:rsidDel="00000000" w:rsidP="00000000" w:rsidRDefault="00000000" w:rsidRPr="00000000" w14:paraId="000000E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Case Studies ‘9’</w:t>
            </w:r>
          </w:p>
          <w:p w:rsidR="00000000" w:rsidDel="00000000" w:rsidP="00000000" w:rsidRDefault="00000000" w:rsidRPr="00000000" w14:paraId="000000E2">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Essay  ‘3’</w:t>
            </w:r>
            <w:r w:rsidDel="00000000" w:rsidR="00000000" w:rsidRPr="00000000">
              <w:rPr>
                <w:rtl w:val="0"/>
              </w:rPr>
            </w:r>
          </w:p>
        </w:tc>
        <w:tc>
          <w:tcPr>
            <w:shd w:fill="auto" w:val="clear"/>
            <w:vAlign w:val="center"/>
          </w:tcPr>
          <w:p w:rsidR="00000000" w:rsidDel="00000000" w:rsidP="00000000" w:rsidRDefault="00000000" w:rsidRPr="00000000" w14:paraId="000000E3">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E4">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9</w:t>
            </w:r>
          </w:p>
        </w:tc>
        <w:tc>
          <w:tcPr>
            <w:vAlign w:val="center"/>
          </w:tcPr>
          <w:p w:rsidR="00000000" w:rsidDel="00000000" w:rsidP="00000000" w:rsidRDefault="00000000" w:rsidRPr="00000000" w14:paraId="000000E5">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Chapter 4</w:t>
            </w:r>
          </w:p>
          <w:p w:rsidR="00000000" w:rsidDel="00000000" w:rsidP="00000000" w:rsidRDefault="00000000" w:rsidRPr="00000000" w14:paraId="000000E6">
            <w:pPr>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E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Cuisine and Islam </w:t>
            </w:r>
          </w:p>
        </w:tc>
        <w:tc>
          <w:tcPr>
            <w:shd w:fill="auto" w:val="clear"/>
            <w:vAlign w:val="center"/>
          </w:tcPr>
          <w:p w:rsidR="00000000" w:rsidDel="00000000" w:rsidP="00000000" w:rsidRDefault="00000000" w:rsidRPr="00000000" w14:paraId="000000E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LLO4.2</w:t>
            </w:r>
          </w:p>
        </w:tc>
        <w:tc>
          <w:tcPr>
            <w:vAlign w:val="center"/>
          </w:tcPr>
          <w:p w:rsidR="00000000" w:rsidDel="00000000" w:rsidP="00000000" w:rsidRDefault="00000000" w:rsidRPr="00000000" w14:paraId="000000E9">
            <w:pPr>
              <w:ind w:left="-102"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Setting up a Halal menu in tourism (S4)</w:t>
            </w:r>
          </w:p>
        </w:tc>
        <w:tc>
          <w:tcPr/>
          <w:p w:rsidR="00000000" w:rsidDel="00000000" w:rsidP="00000000" w:rsidRDefault="00000000" w:rsidRPr="00000000" w14:paraId="000000E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Lecturer: Lecturing about Islam, the society and culture of the Arabs.</w:t>
            </w:r>
          </w:p>
          <w:p w:rsidR="00000000" w:rsidDel="00000000" w:rsidP="00000000" w:rsidRDefault="00000000" w:rsidRPr="00000000" w14:paraId="000000E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Asking students to find the local Halal restaurant to a group of tourists.</w:t>
              <w:br w:type="textWrapping"/>
              <w:t xml:space="preserve">+ Giving the problem to SV to solve. </w:t>
            </w:r>
          </w:p>
          <w:p w:rsidR="00000000" w:rsidDel="00000000" w:rsidP="00000000" w:rsidRDefault="00000000" w:rsidRPr="00000000" w14:paraId="000000E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Students have to present, discuss, answer the question, grasp the main idea, and demonstrate the solution.</w:t>
            </w:r>
          </w:p>
          <w:p w:rsidR="00000000" w:rsidDel="00000000" w:rsidP="00000000" w:rsidRDefault="00000000" w:rsidRPr="00000000" w14:paraId="000000E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Home study: </w:t>
            </w:r>
            <w:r w:rsidDel="00000000" w:rsidR="00000000" w:rsidRPr="00000000">
              <w:rPr>
                <w:rFonts w:ascii="Times New Roman" w:cs="Times New Roman" w:eastAsia="Times New Roman" w:hAnsi="Times New Roman"/>
                <w:sz w:val="26"/>
                <w:szCs w:val="26"/>
                <w:rtl w:val="0"/>
              </w:rPr>
              <w:t xml:space="preserve">Reading the reference – Asking students for the topic preparation: Kosher and Judaism cuisine</w:t>
            </w:r>
          </w:p>
        </w:tc>
        <w:tc>
          <w:tcPr>
            <w:shd w:fill="auto" w:val="clear"/>
          </w:tcPr>
          <w:p w:rsidR="00000000" w:rsidDel="00000000" w:rsidP="00000000" w:rsidRDefault="00000000" w:rsidRPr="00000000" w14:paraId="000000E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Lecture (1)</w:t>
            </w:r>
          </w:p>
          <w:p w:rsidR="00000000" w:rsidDel="00000000" w:rsidP="00000000" w:rsidRDefault="00000000" w:rsidRPr="00000000" w14:paraId="000000E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Discussion (13) </w:t>
            </w:r>
          </w:p>
          <w:p w:rsidR="00000000" w:rsidDel="00000000" w:rsidP="00000000" w:rsidRDefault="00000000" w:rsidRPr="00000000" w14:paraId="000000F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Case Studies (8)</w:t>
            </w:r>
          </w:p>
        </w:tc>
        <w:tc>
          <w:tcPr>
            <w:shd w:fill="auto" w:val="clear"/>
            <w:vAlign w:val="center"/>
          </w:tcPr>
          <w:p w:rsidR="00000000" w:rsidDel="00000000" w:rsidP="00000000" w:rsidRDefault="00000000" w:rsidRPr="00000000" w14:paraId="000000F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Short form and multiple choice tests‘1’</w:t>
            </w:r>
          </w:p>
          <w:p w:rsidR="00000000" w:rsidDel="00000000" w:rsidP="00000000" w:rsidRDefault="00000000" w:rsidRPr="00000000" w14:paraId="000000F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Presentation(8)</w:t>
            </w:r>
          </w:p>
          <w:p w:rsidR="00000000" w:rsidDel="00000000" w:rsidP="00000000" w:rsidRDefault="00000000" w:rsidRPr="00000000" w14:paraId="000000F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Essay ‘3’</w:t>
            </w:r>
          </w:p>
        </w:tc>
        <w:tc>
          <w:tcPr>
            <w:shd w:fill="auto" w:val="clear"/>
            <w:vAlign w:val="center"/>
          </w:tcPr>
          <w:p w:rsidR="00000000" w:rsidDel="00000000" w:rsidP="00000000" w:rsidRDefault="00000000" w:rsidRPr="00000000" w14:paraId="000000F4">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F5">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w:t>
            </w:r>
          </w:p>
        </w:tc>
        <w:tc>
          <w:tcPr>
            <w:vAlign w:val="center"/>
          </w:tcPr>
          <w:p w:rsidR="00000000" w:rsidDel="00000000" w:rsidP="00000000" w:rsidRDefault="00000000" w:rsidRPr="00000000" w14:paraId="000000F6">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Chapter 4</w:t>
            </w:r>
          </w:p>
          <w:p w:rsidR="00000000" w:rsidDel="00000000" w:rsidP="00000000" w:rsidRDefault="00000000" w:rsidRPr="00000000" w14:paraId="000000F7">
            <w:pP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F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Cuisine and Judaism, Christianity </w:t>
            </w:r>
          </w:p>
        </w:tc>
        <w:tc>
          <w:tcPr>
            <w:shd w:fill="auto" w:val="clear"/>
            <w:vAlign w:val="center"/>
          </w:tcPr>
          <w:p w:rsidR="00000000" w:rsidDel="00000000" w:rsidP="00000000" w:rsidRDefault="00000000" w:rsidRPr="00000000" w14:paraId="000000F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LLO4.3</w:t>
            </w:r>
          </w:p>
        </w:tc>
        <w:tc>
          <w:tcPr>
            <w:vAlign w:val="center"/>
          </w:tcPr>
          <w:p w:rsidR="00000000" w:rsidDel="00000000" w:rsidP="00000000" w:rsidRDefault="00000000" w:rsidRPr="00000000" w14:paraId="000000FA">
            <w:pPr>
              <w:ind w:left="-102"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Setting up a Kosher cuisine menu in tourism(S4)</w:t>
            </w:r>
          </w:p>
        </w:tc>
        <w:tc>
          <w:tcPr/>
          <w:p w:rsidR="00000000" w:rsidDel="00000000" w:rsidP="00000000" w:rsidRDefault="00000000" w:rsidRPr="00000000" w14:paraId="000000F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Lecturer: + Projecting the picture of a kitchen divided into 2 separate areas in Kosher cuisine.</w:t>
            </w:r>
          </w:p>
          <w:p w:rsidR="00000000" w:rsidDel="00000000" w:rsidP="00000000" w:rsidRDefault="00000000" w:rsidRPr="00000000" w14:paraId="000000F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Lecturing (1) about Kosher, Judaism and Christianity</w:t>
            </w:r>
          </w:p>
          <w:p w:rsidR="00000000" w:rsidDel="00000000" w:rsidP="00000000" w:rsidRDefault="00000000" w:rsidRPr="00000000" w14:paraId="000000FD">
            <w:pPr>
              <w:rPr>
                <w:rFonts w:ascii="Times New Roman" w:cs="Times New Roman" w:eastAsia="Times New Roman" w:hAnsi="Times New Roman"/>
                <w:sz w:val="26"/>
                <w:szCs w:val="26"/>
                <w:vertAlign w:val="subscript"/>
              </w:rPr>
            </w:pPr>
            <w:r w:rsidDel="00000000" w:rsidR="00000000" w:rsidRPr="00000000">
              <w:rPr>
                <w:rFonts w:ascii="Times New Roman" w:cs="Times New Roman" w:eastAsia="Times New Roman" w:hAnsi="Times New Roman"/>
                <w:sz w:val="26"/>
                <w:szCs w:val="26"/>
                <w:rtl w:val="0"/>
              </w:rPr>
              <w:t xml:space="preserve">+ Offering students to find the additional information for the lesson content </w:t>
            </w: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Distributing the exercise for each groups </w:t>
            </w:r>
          </w:p>
          <w:p w:rsidR="00000000" w:rsidDel="00000000" w:rsidP="00000000" w:rsidRDefault="00000000" w:rsidRPr="00000000" w14:paraId="000000F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Giving the problem to SV to solve.</w:t>
            </w:r>
          </w:p>
          <w:p w:rsidR="00000000" w:rsidDel="00000000" w:rsidP="00000000" w:rsidRDefault="00000000" w:rsidRPr="00000000" w14:paraId="0000010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Students have to present, discuss, grasp the main idea, and demonstrate the solution.</w:t>
            </w:r>
          </w:p>
          <w:p w:rsidR="00000000" w:rsidDel="00000000" w:rsidP="00000000" w:rsidRDefault="00000000" w:rsidRPr="00000000" w14:paraId="00000101">
            <w:pPr>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0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Lecture (1)</w:t>
            </w:r>
          </w:p>
          <w:p w:rsidR="00000000" w:rsidDel="00000000" w:rsidP="00000000" w:rsidRDefault="00000000" w:rsidRPr="00000000" w14:paraId="0000010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Case Studies (8)</w:t>
            </w:r>
          </w:p>
          <w:p w:rsidR="00000000" w:rsidDel="00000000" w:rsidP="00000000" w:rsidRDefault="00000000" w:rsidRPr="00000000" w14:paraId="0000010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Discussion (13)</w:t>
            </w:r>
          </w:p>
        </w:tc>
        <w:tc>
          <w:tcPr>
            <w:shd w:fill="auto" w:val="clear"/>
            <w:vAlign w:val="center"/>
          </w:tcPr>
          <w:p w:rsidR="00000000" w:rsidDel="00000000" w:rsidP="00000000" w:rsidRDefault="00000000" w:rsidRPr="00000000" w14:paraId="0000010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Short form and multiple choice tests ‘1’</w:t>
            </w:r>
          </w:p>
          <w:p w:rsidR="00000000" w:rsidDel="00000000" w:rsidP="00000000" w:rsidRDefault="00000000" w:rsidRPr="00000000" w14:paraId="0000010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Presentation(8)</w:t>
            </w:r>
          </w:p>
          <w:p w:rsidR="00000000" w:rsidDel="00000000" w:rsidP="00000000" w:rsidRDefault="00000000" w:rsidRPr="00000000" w14:paraId="0000010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Case Studies ‘9’</w:t>
            </w:r>
          </w:p>
        </w:tc>
        <w:tc>
          <w:tcPr>
            <w:shd w:fill="auto" w:val="clear"/>
            <w:vAlign w:val="center"/>
          </w:tcPr>
          <w:p w:rsidR="00000000" w:rsidDel="00000000" w:rsidP="00000000" w:rsidRDefault="00000000" w:rsidRPr="00000000" w14:paraId="00000108">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109">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11</w:t>
            </w:r>
          </w:p>
        </w:tc>
        <w:tc>
          <w:tcPr>
            <w:vAlign w:val="center"/>
          </w:tcPr>
          <w:p w:rsidR="00000000" w:rsidDel="00000000" w:rsidP="00000000" w:rsidRDefault="00000000" w:rsidRPr="00000000" w14:paraId="0000010A">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Final exam revision </w:t>
            </w:r>
          </w:p>
        </w:tc>
        <w:tc>
          <w:tcPr>
            <w:shd w:fill="auto" w:val="clear"/>
          </w:tcPr>
          <w:p w:rsidR="00000000" w:rsidDel="00000000" w:rsidP="00000000" w:rsidRDefault="00000000" w:rsidRPr="00000000" w14:paraId="0000010B">
            <w:pPr>
              <w:numPr>
                <w:ilvl w:val="0"/>
                <w:numId w:val="2"/>
              </w:numPr>
              <w:pBdr>
                <w:top w:space="0" w:sz="0" w:val="nil"/>
                <w:left w:space="0" w:sz="0" w:val="nil"/>
                <w:bottom w:space="0" w:sz="0" w:val="nil"/>
                <w:right w:space="0" w:sz="0" w:val="nil"/>
                <w:between w:space="0" w:sz="0" w:val="nil"/>
              </w:pBdr>
              <w:ind w:left="76" w:hanging="141"/>
              <w:rPr>
                <w:sz w:val="26"/>
                <w:szCs w:val="26"/>
              </w:rPr>
            </w:pPr>
            <w:r w:rsidDel="00000000" w:rsidR="00000000" w:rsidRPr="00000000">
              <w:rPr>
                <w:rFonts w:ascii="Times New Roman" w:cs="Times New Roman" w:eastAsia="Times New Roman" w:hAnsi="Times New Roman"/>
                <w:sz w:val="26"/>
                <w:szCs w:val="26"/>
                <w:rtl w:val="0"/>
              </w:rPr>
              <w:t xml:space="preserve">Revision</w:t>
            </w:r>
          </w:p>
        </w:tc>
        <w:tc>
          <w:tcPr>
            <w:shd w:fill="auto" w:val="clear"/>
            <w:vAlign w:val="center"/>
          </w:tcPr>
          <w:p w:rsidR="00000000" w:rsidDel="00000000" w:rsidP="00000000" w:rsidRDefault="00000000" w:rsidRPr="00000000" w14:paraId="0000010C">
            <w:pP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0D">
            <w:pPr>
              <w:ind w:left="-102" w:firstLine="0"/>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0E">
            <w:pPr>
              <w:ind w:right="5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Lecturer: Providing the revision outline </w:t>
            </w:r>
          </w:p>
          <w:p w:rsidR="00000000" w:rsidDel="00000000" w:rsidP="00000000" w:rsidRDefault="00000000" w:rsidRPr="00000000" w14:paraId="0000010F">
            <w:pPr>
              <w:ind w:right="5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Study in class </w:t>
            </w:r>
            <w:r w:rsidDel="00000000" w:rsidR="00000000" w:rsidRPr="00000000">
              <w:rPr>
                <w:rFonts w:ascii="Times New Roman" w:cs="Times New Roman" w:eastAsia="Times New Roman" w:hAnsi="Times New Roman"/>
                <w:sz w:val="26"/>
                <w:szCs w:val="26"/>
                <w:rtl w:val="0"/>
              </w:rPr>
              <w:t xml:space="preserve">: listening to the explanation, questioning  </w:t>
            </w:r>
          </w:p>
          <w:p w:rsidR="00000000" w:rsidDel="00000000" w:rsidP="00000000" w:rsidRDefault="00000000" w:rsidRPr="00000000" w14:paraId="00000110">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Home study</w:t>
            </w:r>
            <w:r w:rsidDel="00000000" w:rsidR="00000000" w:rsidRPr="00000000">
              <w:rPr>
                <w:rFonts w:ascii="Times New Roman" w:cs="Times New Roman" w:eastAsia="Times New Roman" w:hAnsi="Times New Roman"/>
                <w:sz w:val="26"/>
                <w:szCs w:val="26"/>
                <w:rtl w:val="0"/>
              </w:rPr>
              <w:t xml:space="preserve">: Preparing the outline and studying </w:t>
            </w:r>
            <w:r w:rsidDel="00000000" w:rsidR="00000000" w:rsidRPr="00000000">
              <w:rPr>
                <w:rtl w:val="0"/>
              </w:rPr>
            </w:r>
          </w:p>
        </w:tc>
        <w:tc>
          <w:tcPr>
            <w:shd w:fill="auto" w:val="clear"/>
            <w:vAlign w:val="center"/>
          </w:tcPr>
          <w:p w:rsidR="00000000" w:rsidDel="00000000" w:rsidP="00000000" w:rsidRDefault="00000000" w:rsidRPr="00000000" w14:paraId="0000011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Lecture (1)</w:t>
            </w:r>
          </w:p>
          <w:p w:rsidR="00000000" w:rsidDel="00000000" w:rsidP="00000000" w:rsidRDefault="00000000" w:rsidRPr="00000000" w14:paraId="0000011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Case Studies(8)</w:t>
            </w:r>
          </w:p>
          <w:p w:rsidR="00000000" w:rsidDel="00000000" w:rsidP="00000000" w:rsidRDefault="00000000" w:rsidRPr="00000000" w14:paraId="0000011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Discussion (13)</w:t>
            </w:r>
          </w:p>
        </w:tc>
        <w:tc>
          <w:tcPr>
            <w:shd w:fill="auto" w:val="clear"/>
            <w:vAlign w:val="center"/>
          </w:tcPr>
          <w:p w:rsidR="00000000" w:rsidDel="00000000" w:rsidP="00000000" w:rsidRDefault="00000000" w:rsidRPr="00000000" w14:paraId="0000011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Short form and multiple choice tests ‘1’</w:t>
            </w:r>
          </w:p>
          <w:p w:rsidR="00000000" w:rsidDel="00000000" w:rsidP="00000000" w:rsidRDefault="00000000" w:rsidRPr="00000000" w14:paraId="0000011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Essay  ‘3’</w:t>
            </w:r>
          </w:p>
          <w:p w:rsidR="00000000" w:rsidDel="00000000" w:rsidP="00000000" w:rsidRDefault="00000000" w:rsidRPr="00000000" w14:paraId="0000011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Presentation(8)</w:t>
            </w:r>
          </w:p>
        </w:tc>
        <w:tc>
          <w:tcPr>
            <w:shd w:fill="auto" w:val="clear"/>
            <w:vAlign w:val="center"/>
          </w:tcPr>
          <w:p w:rsidR="00000000" w:rsidDel="00000000" w:rsidP="00000000" w:rsidRDefault="00000000" w:rsidRPr="00000000" w14:paraId="00000117">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[1], [2]</w:t>
            </w:r>
            <w:r w:rsidDel="00000000" w:rsidR="00000000" w:rsidRPr="00000000">
              <w:rPr>
                <w:rtl w:val="0"/>
              </w:rPr>
            </w:r>
          </w:p>
        </w:tc>
      </w:tr>
    </w:tbl>
    <w:p w:rsidR="00000000" w:rsidDel="00000000" w:rsidP="00000000" w:rsidRDefault="00000000" w:rsidRPr="00000000" w14:paraId="00000118">
      <w:pPr>
        <w:rPr/>
        <w:sectPr>
          <w:type w:val="nextPage"/>
          <w:pgSz w:h="12240" w:w="15840" w:orient="landscape"/>
          <w:pgMar w:bottom="720" w:top="864" w:left="864" w:right="288" w:header="720" w:footer="720"/>
        </w:sect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1306" w:right="0" w:hanging="360"/>
        <w:jc w:val="left"/>
        <w:rPr/>
      </w:pPr>
      <w:r w:rsidDel="00000000" w:rsidR="00000000" w:rsidRPr="00000000">
        <w:rPr>
          <w:b w:val="1"/>
          <w:i w:val="0"/>
          <w:smallCaps w:val="0"/>
          <w:strike w:val="0"/>
          <w:u w:val="none"/>
          <w:shd w:fill="auto" w:val="clear"/>
          <w:vertAlign w:val="baseline"/>
          <w:rtl w:val="0"/>
        </w:rPr>
        <w:t xml:space="preserve">MAPPING  </w:t>
      </w:r>
      <w:r w:rsidDel="00000000" w:rsidR="00000000" w:rsidRPr="00000000">
        <w:rPr>
          <w:b w:val="1"/>
          <w:rtl w:val="0"/>
        </w:rPr>
        <w:t xml:space="preserve">OF</w:t>
      </w:r>
      <w:r w:rsidDel="00000000" w:rsidR="00000000" w:rsidRPr="00000000">
        <w:rPr>
          <w:b w:val="1"/>
          <w:i w:val="0"/>
          <w:smallCaps w:val="0"/>
          <w:strike w:val="0"/>
          <w:u w:val="none"/>
          <w:shd w:fill="auto" w:val="clear"/>
          <w:vertAlign w:val="baseline"/>
          <w:rtl w:val="0"/>
        </w:rPr>
        <w:t xml:space="preserve"> LESSON AND COURSE LEARNING OUTCOMES</w:t>
      </w:r>
    </w:p>
    <w:p w:rsidR="00000000" w:rsidDel="00000000" w:rsidP="00000000" w:rsidRDefault="00000000" w:rsidRPr="00000000" w14:paraId="0000011B">
      <w:pPr>
        <w:spacing w:after="120" w:lineRule="auto"/>
        <w:ind w:firstLine="284"/>
        <w:jc w:val="both"/>
        <w:rPr>
          <w:b w:val="1"/>
        </w:rPr>
      </w:pPr>
      <w:r w:rsidDel="00000000" w:rsidR="00000000" w:rsidRPr="00000000">
        <w:rPr>
          <w:b w:val="1"/>
          <w:rtl w:val="0"/>
        </w:rPr>
        <w:t xml:space="preserve">Table 3:  Mapping of Lesson And Course Learning Outcomes</w:t>
      </w:r>
    </w:p>
    <w:tbl>
      <w:tblPr>
        <w:tblStyle w:val="Table5"/>
        <w:tblW w:w="90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7"/>
        <w:gridCol w:w="1683"/>
        <w:gridCol w:w="1119"/>
        <w:gridCol w:w="1119"/>
        <w:gridCol w:w="1119"/>
        <w:gridCol w:w="1121"/>
        <w:gridCol w:w="1748"/>
        <w:tblGridChange w:id="0">
          <w:tblGrid>
            <w:gridCol w:w="1187"/>
            <w:gridCol w:w="1683"/>
            <w:gridCol w:w="1119"/>
            <w:gridCol w:w="1119"/>
            <w:gridCol w:w="1119"/>
            <w:gridCol w:w="1121"/>
            <w:gridCol w:w="1748"/>
          </w:tblGrid>
        </w:tblGridChange>
      </w:tblGrid>
      <w:tr>
        <w:trPr>
          <w:cantSplit w:val="0"/>
          <w:trHeight w:val="377"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C">
            <w:pPr>
              <w:spacing w:before="60" w:line="324" w:lineRule="auto"/>
              <w:ind w:left="-119" w:right="-63"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Chapter</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D">
            <w:pPr>
              <w:spacing w:before="60" w:line="32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Lesson Learning Outcomes</w:t>
            </w:r>
          </w:p>
        </w:tc>
        <w:tc>
          <w:tcPr>
            <w:gridSpan w:val="4"/>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E">
            <w:pPr>
              <w:spacing w:before="60" w:line="32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Course Learning Outcomes</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22">
            <w:pPr>
              <w:spacing w:before="60" w:line="32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Evaluation Component</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5">
            <w:pPr>
              <w:spacing w:before="60" w:line="32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CLO1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6">
            <w:pPr>
              <w:spacing w:before="60" w:line="32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CLO2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spacing w:before="60" w:line="32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CLO3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pacing w:before="60" w:line="32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CLO4</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r>
        <w:trPr>
          <w:cantSplit w:val="0"/>
          <w:trHeight w:val="340" w:hRule="atLeast"/>
          <w:tblHeader w:val="0"/>
        </w:trPr>
        <w:tc>
          <w:tcPr>
            <w:vMerge w:val="restart"/>
            <w:tcBorders>
              <w:left w:color="000000" w:space="0" w:sz="4" w:val="single"/>
              <w:right w:color="000000" w:space="0" w:sz="4" w:val="single"/>
            </w:tcBorders>
            <w:vAlign w:val="center"/>
          </w:tcPr>
          <w:p w:rsidR="00000000" w:rsidDel="00000000" w:rsidP="00000000" w:rsidRDefault="00000000" w:rsidRPr="00000000" w14:paraId="0000012A">
            <w:pPr>
              <w:spacing w:before="60" w:line="324" w:lineRule="auto"/>
              <w:ind w:left="-119" w:right="-63"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Chapter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spacing w:before="60" w:line="32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spacing w:before="60" w:line="32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spacing w:before="60" w:line="324"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spacing w:before="60" w:line="324"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spacing w:before="60" w:line="324"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spacing w:before="60" w:line="32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A1, A2, A3</w:t>
            </w:r>
          </w:p>
        </w:tc>
      </w:tr>
      <w:tr>
        <w:trPr>
          <w:cantSplit w:val="0"/>
          <w:trHeight w:val="340" w:hRule="atLeast"/>
          <w:tblHeader w:val="0"/>
        </w:trPr>
        <w:tc>
          <w:tcPr>
            <w:vMerge w:val="continue"/>
            <w:tcBorders>
              <w:left w:color="000000" w:space="0" w:sz="4" w:val="single"/>
              <w:right w:color="000000" w:space="0" w:sz="4" w:val="single"/>
            </w:tcBorders>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spacing w:before="60" w:line="32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spacing w:before="60" w:line="32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spacing w:before="60" w:line="324"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spacing w:before="60" w:line="324"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spacing w:before="60" w:line="324"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spacing w:before="60" w:line="32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A1, A2, A3</w:t>
            </w:r>
          </w:p>
        </w:tc>
      </w:tr>
      <w:tr>
        <w:trPr>
          <w:cantSplit w:val="0"/>
          <w:trHeight w:val="340" w:hRule="atLeast"/>
          <w:tblHeader w:val="0"/>
        </w:trPr>
        <w:tc>
          <w:tcPr>
            <w:vMerge w:val="restart"/>
            <w:tcBorders>
              <w:left w:color="000000" w:space="0" w:sz="4" w:val="single"/>
              <w:right w:color="000000" w:space="0" w:sz="4" w:val="single"/>
            </w:tcBorders>
            <w:vAlign w:val="center"/>
          </w:tcPr>
          <w:p w:rsidR="00000000" w:rsidDel="00000000" w:rsidP="00000000" w:rsidRDefault="00000000" w:rsidRPr="00000000" w14:paraId="00000138">
            <w:pPr>
              <w:spacing w:before="60" w:line="324" w:lineRule="auto"/>
              <w:ind w:left="-119" w:right="-63"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Chapter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spacing w:before="60" w:line="32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spacing w:before="60" w:line="324"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spacing w:before="60" w:line="324"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spacing w:before="60" w:line="324"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spacing w:before="60" w:line="32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spacing w:before="60" w:line="32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A1, A2</w:t>
            </w:r>
          </w:p>
        </w:tc>
      </w:tr>
      <w:tr>
        <w:trPr>
          <w:cantSplit w:val="0"/>
          <w:trHeight w:val="340" w:hRule="atLeast"/>
          <w:tblHeader w:val="0"/>
        </w:trPr>
        <w:tc>
          <w:tcPr>
            <w:vMerge w:val="continue"/>
            <w:tcBorders>
              <w:left w:color="000000" w:space="0" w:sz="4" w:val="single"/>
              <w:right w:color="000000" w:space="0" w:sz="4" w:val="single"/>
            </w:tcBorders>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spacing w:before="60" w:line="32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spacing w:before="60" w:line="324"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spacing w:before="60" w:line="32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spacing w:before="60" w:line="324"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4">
            <w:pPr>
              <w:spacing w:before="60" w:line="324"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5">
            <w:pPr>
              <w:spacing w:before="60" w:line="32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A1, A2, A3</w:t>
            </w:r>
          </w:p>
        </w:tc>
      </w:tr>
      <w:tr>
        <w:trPr>
          <w:cantSplit w:val="0"/>
          <w:trHeight w:val="340" w:hRule="atLeast"/>
          <w:tblHeader w:val="0"/>
        </w:trPr>
        <w:tc>
          <w:tcPr>
            <w:vMerge w:val="restart"/>
            <w:tcBorders>
              <w:left w:color="000000" w:space="0" w:sz="4" w:val="single"/>
              <w:right w:color="000000" w:space="0" w:sz="4" w:val="single"/>
            </w:tcBorders>
            <w:vAlign w:val="center"/>
          </w:tcPr>
          <w:p w:rsidR="00000000" w:rsidDel="00000000" w:rsidP="00000000" w:rsidRDefault="00000000" w:rsidRPr="00000000" w14:paraId="00000146">
            <w:pPr>
              <w:spacing w:before="60" w:line="324" w:lineRule="auto"/>
              <w:ind w:left="-119" w:right="-63"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Chapter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7">
            <w:pPr>
              <w:spacing w:before="60" w:line="32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spacing w:before="60" w:line="324"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spacing w:before="60" w:line="324"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spacing w:before="60" w:line="32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spacing w:before="60" w:line="324"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spacing w:before="60" w:line="32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A1, A2, A3</w:t>
            </w:r>
          </w:p>
        </w:tc>
      </w:tr>
      <w:tr>
        <w:trPr>
          <w:cantSplit w:val="0"/>
          <w:trHeight w:val="340" w:hRule="atLeast"/>
          <w:tblHeader w:val="0"/>
        </w:trPr>
        <w:tc>
          <w:tcPr>
            <w:vMerge w:val="continue"/>
            <w:tcBorders>
              <w:left w:color="000000" w:space="0" w:sz="4" w:val="single"/>
              <w:right w:color="000000" w:space="0" w:sz="4" w:val="single"/>
            </w:tcBorders>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spacing w:before="60" w:line="32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spacing w:before="60" w:line="324"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spacing w:before="60" w:line="324"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1">
            <w:pPr>
              <w:spacing w:before="60" w:line="32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2">
            <w:pPr>
              <w:spacing w:before="60" w:line="324"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spacing w:before="60" w:line="32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A1, A2, A3</w:t>
            </w:r>
          </w:p>
        </w:tc>
      </w:tr>
      <w:tr>
        <w:trPr>
          <w:cantSplit w:val="0"/>
          <w:trHeight w:val="340" w:hRule="atLeast"/>
          <w:tblHeader w:val="0"/>
        </w:trPr>
        <w:tc>
          <w:tcPr>
            <w:vMerge w:val="restart"/>
            <w:tcBorders>
              <w:left w:color="000000" w:space="0" w:sz="4" w:val="single"/>
              <w:right w:color="000000" w:space="0" w:sz="4" w:val="single"/>
            </w:tcBorders>
            <w:vAlign w:val="center"/>
          </w:tcPr>
          <w:p w:rsidR="00000000" w:rsidDel="00000000" w:rsidP="00000000" w:rsidRDefault="00000000" w:rsidRPr="00000000" w14:paraId="00000154">
            <w:pPr>
              <w:spacing w:before="60" w:line="324" w:lineRule="auto"/>
              <w:ind w:left="-119" w:right="-63"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Chapter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spacing w:before="60" w:line="32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spacing w:before="60" w:line="324"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7">
            <w:pPr>
              <w:spacing w:before="60" w:line="324"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8">
            <w:pPr>
              <w:spacing w:before="60" w:line="324"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9">
            <w:pPr>
              <w:spacing w:before="60" w:line="32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spacing w:before="60" w:line="32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A1, A2</w:t>
            </w:r>
          </w:p>
        </w:tc>
      </w:tr>
      <w:tr>
        <w:trPr>
          <w:cantSplit w:val="0"/>
          <w:trHeight w:val="340" w:hRule="atLeast"/>
          <w:tblHeader w:val="0"/>
        </w:trPr>
        <w:tc>
          <w:tcPr>
            <w:vMerge w:val="continue"/>
            <w:tcBorders>
              <w:left w:color="000000" w:space="0" w:sz="4" w:val="single"/>
              <w:right w:color="000000" w:space="0" w:sz="4" w:val="single"/>
            </w:tcBorders>
            <w:vAlign w:val="cente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spacing w:before="60" w:line="32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D">
            <w:pPr>
              <w:spacing w:before="60" w:line="324"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E">
            <w:pPr>
              <w:spacing w:before="60" w:line="324"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F">
            <w:pPr>
              <w:spacing w:before="60" w:line="32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spacing w:before="60" w:line="324"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spacing w:before="60" w:line="32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A1, A3</w:t>
            </w:r>
          </w:p>
        </w:tc>
      </w:tr>
      <w:tr>
        <w:trPr>
          <w:cantSplit w:val="0"/>
          <w:trHeight w:val="340" w:hRule="atLeast"/>
          <w:tblHeader w:val="0"/>
        </w:trPr>
        <w:tc>
          <w:tcPr>
            <w:vMerge w:val="continue"/>
            <w:tcBorders>
              <w:left w:color="000000" w:space="0" w:sz="4" w:val="single"/>
              <w:right w:color="000000" w:space="0" w:sz="4" w:val="single"/>
            </w:tcBorders>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3">
            <w:pPr>
              <w:spacing w:before="60" w:line="32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4">
            <w:pPr>
              <w:spacing w:before="60" w:line="324"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5">
            <w:pPr>
              <w:spacing w:before="60" w:line="32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6">
            <w:pPr>
              <w:spacing w:before="60" w:line="324"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7">
            <w:pPr>
              <w:spacing w:before="60" w:line="324"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before="60" w:line="32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A1, A3</w:t>
            </w:r>
          </w:p>
        </w:tc>
      </w:tr>
    </w:tbl>
    <w:p w:rsidR="00000000" w:rsidDel="00000000" w:rsidP="00000000" w:rsidRDefault="00000000" w:rsidRPr="00000000" w14:paraId="00000169">
      <w:pPr>
        <w:rPr>
          <w:b w:val="1"/>
        </w:rPr>
      </w:pPr>
      <w:r w:rsidDel="00000000" w:rsidR="00000000" w:rsidRPr="00000000">
        <w:rPr>
          <w:rtl w:val="0"/>
        </w:rPr>
      </w:r>
    </w:p>
    <w:p w:rsidR="00000000" w:rsidDel="00000000" w:rsidP="00000000" w:rsidRDefault="00000000" w:rsidRPr="00000000" w14:paraId="000001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1306" w:right="0" w:hanging="360"/>
        <w:jc w:val="left"/>
        <w:rPr/>
      </w:pPr>
      <w:r w:rsidDel="00000000" w:rsidR="00000000" w:rsidRPr="00000000">
        <w:rPr>
          <w:b w:val="1"/>
          <w:i w:val="0"/>
          <w:smallCaps w:val="0"/>
          <w:strike w:val="0"/>
          <w:u w:val="none"/>
          <w:shd w:fill="auto" w:val="clear"/>
          <w:vertAlign w:val="baseline"/>
          <w:rtl w:val="0"/>
        </w:rPr>
        <w:t xml:space="preserve">COURSE ASSESSMENT </w:t>
      </w:r>
    </w:p>
    <w:p w:rsidR="00000000" w:rsidDel="00000000" w:rsidP="00000000" w:rsidRDefault="00000000" w:rsidRPr="00000000" w14:paraId="0000016B">
      <w:pPr>
        <w:spacing w:before="240" w:lineRule="auto"/>
        <w:jc w:val="center"/>
        <w:rPr>
          <w:b w:val="1"/>
        </w:rPr>
      </w:pPr>
      <w:r w:rsidDel="00000000" w:rsidR="00000000" w:rsidRPr="00000000">
        <w:rPr>
          <w:b w:val="1"/>
          <w:rtl w:val="0"/>
        </w:rPr>
        <w:t xml:space="preserve">Table 4: Course assessment</w:t>
      </w:r>
    </w:p>
    <w:tbl>
      <w:tblPr>
        <w:tblStyle w:val="Table6"/>
        <w:tblW w:w="1076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0"/>
        <w:gridCol w:w="2871"/>
        <w:gridCol w:w="3169"/>
        <w:gridCol w:w="1728"/>
        <w:tblGridChange w:id="0">
          <w:tblGrid>
            <w:gridCol w:w="3000"/>
            <w:gridCol w:w="2871"/>
            <w:gridCol w:w="3169"/>
            <w:gridCol w:w="1728"/>
          </w:tblGrid>
        </w:tblGridChange>
      </w:tblGrid>
      <w:tr>
        <w:trPr>
          <w:cantSplit w:val="0"/>
          <w:tblHeader w:val="0"/>
        </w:trPr>
        <w:tc>
          <w:tcPr>
            <w:vAlign w:val="center"/>
          </w:tcPr>
          <w:p w:rsidR="00000000" w:rsidDel="00000000" w:rsidP="00000000" w:rsidRDefault="00000000" w:rsidRPr="00000000" w14:paraId="0000016C">
            <w:pPr>
              <w:spacing w:before="60"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Evaluation Component</w:t>
            </w:r>
          </w:p>
        </w:tc>
        <w:tc>
          <w:tcPr/>
          <w:p w:rsidR="00000000" w:rsidDel="00000000" w:rsidP="00000000" w:rsidRDefault="00000000" w:rsidRPr="00000000" w14:paraId="0000016D">
            <w:pPr>
              <w:tabs>
                <w:tab w:val="left" w:leader="none" w:pos="5148"/>
              </w:tabs>
              <w:spacing w:before="60"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Form of assessment</w:t>
            </w:r>
          </w:p>
        </w:tc>
        <w:tc>
          <w:tcPr>
            <w:vAlign w:val="center"/>
          </w:tcPr>
          <w:p w:rsidR="00000000" w:rsidDel="00000000" w:rsidP="00000000" w:rsidRDefault="00000000" w:rsidRPr="00000000" w14:paraId="0000016E">
            <w:pPr>
              <w:tabs>
                <w:tab w:val="left" w:leader="none" w:pos="5148"/>
              </w:tabs>
              <w:spacing w:before="60"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CLOs </w:t>
            </w:r>
          </w:p>
        </w:tc>
        <w:tc>
          <w:tcPr>
            <w:vAlign w:val="center"/>
          </w:tcPr>
          <w:p w:rsidR="00000000" w:rsidDel="00000000" w:rsidP="00000000" w:rsidRDefault="00000000" w:rsidRPr="00000000" w14:paraId="0000016F">
            <w:pPr>
              <w:tabs>
                <w:tab w:val="left" w:leader="none" w:pos="5148"/>
              </w:tabs>
              <w:spacing w:before="60"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Percentage (%) </w:t>
            </w:r>
          </w:p>
        </w:tc>
      </w:tr>
      <w:tr>
        <w:trPr>
          <w:cantSplit w:val="0"/>
          <w:tblHeader w:val="0"/>
        </w:trPr>
        <w:tc>
          <w:tcPr>
            <w:vAlign w:val="center"/>
          </w:tcPr>
          <w:p w:rsidR="00000000" w:rsidDel="00000000" w:rsidP="00000000" w:rsidRDefault="00000000" w:rsidRPr="00000000" w14:paraId="00000170">
            <w:pPr>
              <w:spacing w:before="6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A1. Process</w:t>
            </w:r>
          </w:p>
        </w:tc>
        <w:tc>
          <w:tcPr/>
          <w:p w:rsidR="00000000" w:rsidDel="00000000" w:rsidP="00000000" w:rsidRDefault="00000000" w:rsidRPr="00000000" w14:paraId="00000171">
            <w:pPr>
              <w:tabs>
                <w:tab w:val="left" w:leader="none" w:pos="5148"/>
              </w:tabs>
              <w:spacing w:before="6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Participating in the lesson </w:t>
            </w:r>
          </w:p>
          <w:p w:rsidR="00000000" w:rsidDel="00000000" w:rsidP="00000000" w:rsidRDefault="00000000" w:rsidRPr="00000000" w14:paraId="00000172">
            <w:pPr>
              <w:tabs>
                <w:tab w:val="left" w:leader="none" w:pos="5148"/>
              </w:tabs>
              <w:spacing w:before="6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Class exercises</w:t>
            </w:r>
          </w:p>
          <w:p w:rsidR="00000000" w:rsidDel="00000000" w:rsidP="00000000" w:rsidRDefault="00000000" w:rsidRPr="00000000" w14:paraId="00000173">
            <w:pPr>
              <w:tabs>
                <w:tab w:val="left" w:leader="none" w:pos="5148"/>
              </w:tabs>
              <w:spacing w:before="6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Homework</w:t>
            </w:r>
          </w:p>
          <w:p w:rsidR="00000000" w:rsidDel="00000000" w:rsidP="00000000" w:rsidRDefault="00000000" w:rsidRPr="00000000" w14:paraId="00000174">
            <w:pPr>
              <w:tabs>
                <w:tab w:val="left" w:leader="none" w:pos="5148"/>
              </w:tabs>
              <w:spacing w:before="6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Team work </w:t>
            </w:r>
          </w:p>
          <w:p w:rsidR="00000000" w:rsidDel="00000000" w:rsidP="00000000" w:rsidRDefault="00000000" w:rsidRPr="00000000" w14:paraId="00000175">
            <w:pPr>
              <w:tabs>
                <w:tab w:val="left" w:leader="none" w:pos="5148"/>
              </w:tabs>
              <w:spacing w:before="60" w:line="276"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LMS exercises </w:t>
            </w:r>
            <w:r w:rsidDel="00000000" w:rsidR="00000000" w:rsidRPr="00000000">
              <w:rPr>
                <w:rtl w:val="0"/>
              </w:rPr>
            </w:r>
          </w:p>
        </w:tc>
        <w:tc>
          <w:tcPr>
            <w:vAlign w:val="center"/>
          </w:tcPr>
          <w:p w:rsidR="00000000" w:rsidDel="00000000" w:rsidP="00000000" w:rsidRDefault="00000000" w:rsidRPr="00000000" w14:paraId="00000176">
            <w:pPr>
              <w:tabs>
                <w:tab w:val="left" w:leader="none" w:pos="5148"/>
              </w:tabs>
              <w:spacing w:before="60" w:line="276"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CLO1, CLO2, CLO3, CLO4</w:t>
            </w:r>
          </w:p>
        </w:tc>
        <w:tc>
          <w:tcPr>
            <w:vAlign w:val="center"/>
          </w:tcPr>
          <w:p w:rsidR="00000000" w:rsidDel="00000000" w:rsidP="00000000" w:rsidRDefault="00000000" w:rsidRPr="00000000" w14:paraId="00000177">
            <w:pPr>
              <w:tabs>
                <w:tab w:val="left" w:leader="none" w:pos="5148"/>
              </w:tabs>
              <w:spacing w:before="60" w:line="276"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30%</w:t>
            </w:r>
          </w:p>
        </w:tc>
      </w:tr>
      <w:tr>
        <w:trPr>
          <w:cantSplit w:val="0"/>
          <w:tblHeader w:val="0"/>
        </w:trPr>
        <w:tc>
          <w:tcPr>
            <w:vAlign w:val="center"/>
          </w:tcPr>
          <w:p w:rsidR="00000000" w:rsidDel="00000000" w:rsidP="00000000" w:rsidRDefault="00000000" w:rsidRPr="00000000" w14:paraId="00000178">
            <w:pPr>
              <w:spacing w:before="6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A2. Mid-term</w:t>
            </w:r>
          </w:p>
        </w:tc>
        <w:tc>
          <w:tcPr/>
          <w:p w:rsidR="00000000" w:rsidDel="00000000" w:rsidP="00000000" w:rsidRDefault="00000000" w:rsidRPr="00000000" w14:paraId="00000179">
            <w:pPr>
              <w:tabs>
                <w:tab w:val="left" w:leader="none" w:pos="5148"/>
              </w:tabs>
              <w:spacing w:before="6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Test</w:t>
            </w:r>
          </w:p>
          <w:p w:rsidR="00000000" w:rsidDel="00000000" w:rsidP="00000000" w:rsidRDefault="00000000" w:rsidRPr="00000000" w14:paraId="0000017A">
            <w:pPr>
              <w:tabs>
                <w:tab w:val="left" w:leader="none" w:pos="5148"/>
              </w:tabs>
              <w:spacing w:before="6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Big project</w:t>
            </w:r>
          </w:p>
          <w:p w:rsidR="00000000" w:rsidDel="00000000" w:rsidP="00000000" w:rsidRDefault="00000000" w:rsidRPr="00000000" w14:paraId="0000017B">
            <w:pPr>
              <w:tabs>
                <w:tab w:val="left" w:leader="none" w:pos="5148"/>
              </w:tabs>
              <w:spacing w:before="6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Essay</w:t>
            </w:r>
          </w:p>
        </w:tc>
        <w:tc>
          <w:tcPr>
            <w:vAlign w:val="center"/>
          </w:tcPr>
          <w:p w:rsidR="00000000" w:rsidDel="00000000" w:rsidP="00000000" w:rsidRDefault="00000000" w:rsidRPr="00000000" w14:paraId="0000017C">
            <w:pPr>
              <w:tabs>
                <w:tab w:val="left" w:leader="none" w:pos="5148"/>
              </w:tabs>
              <w:spacing w:before="60" w:line="276"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CLO1, CLO2, CLO3, CLO4</w:t>
            </w:r>
          </w:p>
        </w:tc>
        <w:tc>
          <w:tcPr>
            <w:vAlign w:val="center"/>
          </w:tcPr>
          <w:p w:rsidR="00000000" w:rsidDel="00000000" w:rsidP="00000000" w:rsidRDefault="00000000" w:rsidRPr="00000000" w14:paraId="0000017D">
            <w:pPr>
              <w:tabs>
                <w:tab w:val="left" w:leader="none" w:pos="5148"/>
              </w:tabs>
              <w:spacing w:before="60" w:line="276"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30%</w:t>
            </w:r>
          </w:p>
        </w:tc>
      </w:tr>
      <w:tr>
        <w:trPr>
          <w:cantSplit w:val="0"/>
          <w:tblHeader w:val="0"/>
        </w:trPr>
        <w:tc>
          <w:tcPr>
            <w:vAlign w:val="center"/>
          </w:tcPr>
          <w:p w:rsidR="00000000" w:rsidDel="00000000" w:rsidP="00000000" w:rsidRDefault="00000000" w:rsidRPr="00000000" w14:paraId="0000017E">
            <w:pPr>
              <w:tabs>
                <w:tab w:val="left" w:leader="none" w:pos="5148"/>
              </w:tabs>
              <w:spacing w:before="6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A3. Final </w:t>
            </w:r>
            <w:r w:rsidDel="00000000" w:rsidR="00000000" w:rsidRPr="00000000">
              <w:rPr>
                <w:rtl w:val="0"/>
              </w:rPr>
            </w:r>
          </w:p>
        </w:tc>
        <w:tc>
          <w:tcPr/>
          <w:p w:rsidR="00000000" w:rsidDel="00000000" w:rsidP="00000000" w:rsidRDefault="00000000" w:rsidRPr="00000000" w14:paraId="0000017F">
            <w:pPr>
              <w:tabs>
                <w:tab w:val="left" w:leader="none" w:pos="5148"/>
              </w:tabs>
              <w:spacing w:before="6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Written report </w:t>
            </w:r>
          </w:p>
        </w:tc>
        <w:tc>
          <w:tcPr>
            <w:vAlign w:val="center"/>
          </w:tcPr>
          <w:p w:rsidR="00000000" w:rsidDel="00000000" w:rsidP="00000000" w:rsidRDefault="00000000" w:rsidRPr="00000000" w14:paraId="00000180">
            <w:pPr>
              <w:tabs>
                <w:tab w:val="left" w:leader="none" w:pos="5148"/>
              </w:tabs>
              <w:spacing w:before="60" w:line="276"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CLO1, CLO2, CLO3</w:t>
            </w:r>
          </w:p>
        </w:tc>
        <w:tc>
          <w:tcPr>
            <w:vAlign w:val="center"/>
          </w:tcPr>
          <w:p w:rsidR="00000000" w:rsidDel="00000000" w:rsidP="00000000" w:rsidRDefault="00000000" w:rsidRPr="00000000" w14:paraId="00000181">
            <w:pPr>
              <w:tabs>
                <w:tab w:val="left" w:leader="none" w:pos="5148"/>
              </w:tabs>
              <w:spacing w:before="60" w:line="276"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40%</w:t>
            </w:r>
          </w:p>
        </w:tc>
      </w:tr>
    </w:tbl>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1306" w:right="0" w:firstLine="0"/>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1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1306" w:right="0" w:hanging="360"/>
        <w:jc w:val="left"/>
        <w:rPr/>
      </w:pPr>
      <w:r w:rsidDel="00000000" w:rsidR="00000000" w:rsidRPr="00000000">
        <w:rPr>
          <w:b w:val="1"/>
          <w:i w:val="0"/>
          <w:smallCaps w:val="0"/>
          <w:strike w:val="0"/>
          <w:u w:val="none"/>
          <w:shd w:fill="auto" w:val="clear"/>
          <w:vertAlign w:val="baseline"/>
          <w:rtl w:val="0"/>
        </w:rPr>
        <w:t xml:space="preserve">COURSE REQUIREMENTS AND EXPECTATIONS</w:t>
      </w:r>
    </w:p>
    <w:p w:rsidR="00000000" w:rsidDel="00000000" w:rsidP="00000000" w:rsidRDefault="00000000" w:rsidRPr="00000000" w14:paraId="00000184">
      <w:pPr>
        <w:widowControl w:val="0"/>
        <w:spacing w:before="40" w:line="324" w:lineRule="auto"/>
        <w:ind w:right="50" w:firstLine="567"/>
        <w:jc w:val="both"/>
        <w:rPr/>
      </w:pPr>
      <w:r w:rsidDel="00000000" w:rsidR="00000000" w:rsidRPr="00000000">
        <w:rPr>
          <w:rtl w:val="0"/>
        </w:rPr>
        <w:t xml:space="preserve">- Attendance: Obeying the regulation </w:t>
      </w:r>
    </w:p>
    <w:p w:rsidR="00000000" w:rsidDel="00000000" w:rsidP="00000000" w:rsidRDefault="00000000" w:rsidRPr="00000000" w14:paraId="00000185">
      <w:pPr>
        <w:widowControl w:val="0"/>
        <w:spacing w:before="40" w:line="324" w:lineRule="auto"/>
        <w:ind w:right="50" w:firstLine="567"/>
        <w:jc w:val="both"/>
        <w:rPr/>
      </w:pPr>
      <w:r w:rsidDel="00000000" w:rsidR="00000000" w:rsidRPr="00000000">
        <w:rPr>
          <w:rtl w:val="0"/>
        </w:rPr>
        <w:t xml:space="preserve">- Students have to read the given study documentation by the lecturer before every lesson on the online learning system (LMS - learn.lhu.edu.vn).</w:t>
      </w:r>
    </w:p>
    <w:p w:rsidR="00000000" w:rsidDel="00000000" w:rsidP="00000000" w:rsidRDefault="00000000" w:rsidRPr="00000000" w14:paraId="00000186">
      <w:pPr>
        <w:widowControl w:val="0"/>
        <w:spacing w:before="40" w:line="324" w:lineRule="auto"/>
        <w:ind w:right="50" w:firstLine="567"/>
        <w:jc w:val="both"/>
        <w:rPr/>
      </w:pPr>
      <w:r w:rsidDel="00000000" w:rsidR="00000000" w:rsidRPr="00000000">
        <w:rPr>
          <w:rtl w:val="0"/>
        </w:rPr>
        <w:t xml:space="preserve">- Students who do homework on LMS, answer short questions and quick exercises; discuss in class will be given bonus marks to the student's process.</w:t>
      </w:r>
    </w:p>
    <w:p w:rsidR="00000000" w:rsidDel="00000000" w:rsidP="00000000" w:rsidRDefault="00000000" w:rsidRPr="00000000" w14:paraId="00000187">
      <w:pPr>
        <w:widowControl w:val="0"/>
        <w:spacing w:before="40" w:line="324" w:lineRule="auto"/>
        <w:ind w:right="50" w:firstLine="567"/>
        <w:jc w:val="both"/>
        <w:rPr/>
      </w:pPr>
      <w:r w:rsidDel="00000000" w:rsidR="00000000" w:rsidRPr="00000000">
        <w:rPr>
          <w:rtl w:val="0"/>
        </w:rPr>
        <w:t xml:space="preserve">- Finishing given group discussions according to the lecturer's regulations.</w:t>
      </w:r>
    </w:p>
    <w:p w:rsidR="00000000" w:rsidDel="00000000" w:rsidP="00000000" w:rsidRDefault="00000000" w:rsidRPr="00000000" w14:paraId="000001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1306" w:right="0" w:hanging="360"/>
        <w:jc w:val="left"/>
        <w:rPr>
          <w:b w:val="1"/>
          <w:i w:val="0"/>
          <w:smallCaps w:val="0"/>
          <w:strike w:val="0"/>
          <w:shd w:fill="auto" w:val="clear"/>
          <w:vertAlign w:val="baseline"/>
        </w:rPr>
      </w:pPr>
      <w:r w:rsidDel="00000000" w:rsidR="00000000" w:rsidRPr="00000000">
        <w:rPr>
          <w:b w:val="1"/>
          <w:i w:val="0"/>
          <w:smallCaps w:val="0"/>
          <w:strike w:val="0"/>
          <w:u w:val="none"/>
          <w:shd w:fill="auto" w:val="clear"/>
          <w:vertAlign w:val="baseline"/>
          <w:rtl w:val="0"/>
        </w:rPr>
        <w:t xml:space="preserve">STUDY REFERENCE </w:t>
      </w:r>
    </w:p>
    <w:p w:rsidR="00000000" w:rsidDel="00000000" w:rsidP="00000000" w:rsidRDefault="00000000" w:rsidRPr="00000000" w14:paraId="000001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120" w:line="240" w:lineRule="auto"/>
        <w:ind w:left="1666" w:right="0" w:hanging="360"/>
        <w:jc w:val="left"/>
        <w:rPr>
          <w:b w:val="1"/>
        </w:rPr>
      </w:pPr>
      <w:r w:rsidDel="00000000" w:rsidR="00000000" w:rsidRPr="00000000">
        <w:rPr>
          <w:b w:val="1"/>
          <w:rtl w:val="0"/>
        </w:rPr>
        <w:t xml:space="preserve">Textbook</w:t>
      </w:r>
      <w:r w:rsidDel="00000000" w:rsidR="00000000" w:rsidRPr="00000000">
        <w:rPr>
          <w:rtl w:val="0"/>
        </w:rPr>
      </w:r>
    </w:p>
    <w:p w:rsidR="00000000" w:rsidDel="00000000" w:rsidP="00000000" w:rsidRDefault="00000000" w:rsidRPr="00000000" w14:paraId="0000018A">
      <w:pPr>
        <w:widowControl w:val="0"/>
        <w:tabs>
          <w:tab w:val="left" w:leader="none" w:pos="142"/>
        </w:tabs>
        <w:spacing w:before="20" w:line="276" w:lineRule="auto"/>
        <w:ind w:left="1280" w:hanging="280"/>
        <w:jc w:val="both"/>
        <w:rPr/>
      </w:pPr>
      <w:r w:rsidDel="00000000" w:rsidR="00000000" w:rsidRPr="00000000">
        <w:rPr>
          <w:rtl w:val="0"/>
        </w:rPr>
        <w:t xml:space="preserve">[1]. TS. Võ Thị Thu Hà – ThS. Bùi Thị Hồng Thoa – ThS. Hoàng Thị Mỹ (2022), </w:t>
      </w:r>
      <w:r w:rsidDel="00000000" w:rsidR="00000000" w:rsidRPr="00000000">
        <w:rPr>
          <w:i w:val="1"/>
          <w:rtl w:val="0"/>
        </w:rPr>
        <w:t xml:space="preserve">Giáo trình Văn hóa ẩm thực Việt Nam, </w:t>
      </w:r>
      <w:r w:rsidDel="00000000" w:rsidR="00000000" w:rsidRPr="00000000">
        <w:rPr>
          <w:rtl w:val="0"/>
        </w:rPr>
        <w:t xml:space="preserve">NXB ĐHQG Hà Nội</w:t>
      </w:r>
    </w:p>
    <w:p w:rsidR="00000000" w:rsidDel="00000000" w:rsidP="00000000" w:rsidRDefault="00000000" w:rsidRPr="00000000" w14:paraId="0000018B">
      <w:pPr>
        <w:widowControl w:val="0"/>
        <w:tabs>
          <w:tab w:val="left" w:leader="none" w:pos="142"/>
        </w:tabs>
        <w:spacing w:before="20" w:line="276" w:lineRule="auto"/>
        <w:ind w:left="1280" w:hanging="280"/>
        <w:jc w:val="both"/>
        <w:rPr/>
      </w:pPr>
      <w:r w:rsidDel="00000000" w:rsidR="00000000" w:rsidRPr="00000000">
        <w:rPr>
          <w:rtl w:val="0"/>
        </w:rPr>
        <w:t xml:space="preserve">[2]. Nguyễn Nguyệt Cầm (2008), </w:t>
      </w:r>
      <w:r w:rsidDel="00000000" w:rsidR="00000000" w:rsidRPr="00000000">
        <w:rPr>
          <w:i w:val="1"/>
          <w:rtl w:val="0"/>
        </w:rPr>
        <w:t xml:space="preserve">Giáo trình Văn hóa ẩm thực, </w:t>
      </w:r>
      <w:r w:rsidDel="00000000" w:rsidR="00000000" w:rsidRPr="00000000">
        <w:rPr>
          <w:rtl w:val="0"/>
        </w:rPr>
        <w:t xml:space="preserve">NXB Hà Nội </w:t>
      </w:r>
    </w:p>
    <w:p w:rsidR="00000000" w:rsidDel="00000000" w:rsidP="00000000" w:rsidRDefault="00000000" w:rsidRPr="00000000" w14:paraId="0000018C">
      <w:pPr>
        <w:pStyle w:val="Heading3"/>
        <w:ind w:left="0" w:firstLine="720"/>
        <w:rPr>
          <w:sz w:val="26"/>
          <w:szCs w:val="26"/>
        </w:rPr>
      </w:pPr>
      <w:r w:rsidDel="00000000" w:rsidR="00000000" w:rsidRPr="00000000">
        <w:rPr>
          <w:sz w:val="26"/>
          <w:szCs w:val="26"/>
          <w:rtl w:val="0"/>
        </w:rPr>
        <w:tab/>
        <w:t xml:space="preserve">8.2 References</w:t>
      </w:r>
    </w:p>
    <w:p w:rsidR="00000000" w:rsidDel="00000000" w:rsidP="00000000" w:rsidRDefault="00000000" w:rsidRPr="00000000" w14:paraId="0000018D">
      <w:pPr>
        <w:tabs>
          <w:tab w:val="left" w:leader="none" w:pos="567"/>
        </w:tabs>
        <w:spacing w:after="240" w:before="240" w:line="276" w:lineRule="auto"/>
        <w:ind w:left="1280" w:hanging="280"/>
        <w:rPr/>
      </w:pPr>
      <w:r w:rsidDel="00000000" w:rsidR="00000000" w:rsidRPr="00000000">
        <w:rPr>
          <w:rtl w:val="0"/>
        </w:rPr>
        <w:t xml:space="preserve">[1]. Nguyễn Thị Diệu Thảo (2007), </w:t>
      </w:r>
      <w:r w:rsidDel="00000000" w:rsidR="00000000" w:rsidRPr="00000000">
        <w:rPr>
          <w:i w:val="1"/>
          <w:rtl w:val="0"/>
        </w:rPr>
        <w:t xml:space="preserve">Giáo trình Văn hóa ẩm thực Việt Nam, </w:t>
      </w:r>
      <w:r w:rsidDel="00000000" w:rsidR="00000000" w:rsidRPr="00000000">
        <w:rPr>
          <w:rtl w:val="0"/>
        </w:rPr>
        <w:t xml:space="preserve">NXB Đại học Sư Phạm, Hà Nội.</w:t>
      </w:r>
    </w:p>
    <w:p w:rsidR="00000000" w:rsidDel="00000000" w:rsidP="00000000" w:rsidRDefault="00000000" w:rsidRPr="00000000" w14:paraId="0000018E">
      <w:pPr>
        <w:tabs>
          <w:tab w:val="left" w:leader="none" w:pos="567"/>
        </w:tabs>
        <w:spacing w:after="240" w:before="240" w:line="276" w:lineRule="auto"/>
        <w:ind w:left="1280" w:hanging="280"/>
        <w:rPr/>
      </w:pPr>
      <w:r w:rsidDel="00000000" w:rsidR="00000000" w:rsidRPr="00000000">
        <w:rPr>
          <w:rtl w:val="0"/>
        </w:rPr>
        <w:t xml:space="preserve">[2]. Ngô Đức Thịnh (2022), Khám phá ẩm thực truyền thống Việt Nam, NXB Đại học Hồng Đức.</w:t>
      </w:r>
    </w:p>
    <w:p w:rsidR="00000000" w:rsidDel="00000000" w:rsidP="00000000" w:rsidRDefault="00000000" w:rsidRPr="00000000" w14:paraId="0000018F">
      <w:pPr>
        <w:rPr>
          <w:b w:val="1"/>
        </w:rPr>
      </w:pPr>
      <w:r w:rsidDel="00000000" w:rsidR="00000000" w:rsidRPr="00000000">
        <w:rPr>
          <w:b w:val="1"/>
          <w:rtl w:val="0"/>
        </w:rPr>
        <w:t xml:space="preserve">General rules:</w:t>
      </w:r>
    </w:p>
    <w:p w:rsidR="00000000" w:rsidDel="00000000" w:rsidP="00000000" w:rsidRDefault="00000000" w:rsidRPr="00000000" w14:paraId="00000190">
      <w:pPr>
        <w:rPr/>
      </w:pPr>
      <w:r w:rsidDel="00000000" w:rsidR="00000000" w:rsidRPr="00000000">
        <w:rPr>
          <w:rtl w:val="0"/>
        </w:rPr>
      </w:r>
    </w:p>
    <w:tbl>
      <w:tblPr>
        <w:tblStyle w:val="Table7"/>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945"/>
        <w:tblGridChange w:id="0">
          <w:tblGrid>
            <w:gridCol w:w="2689"/>
            <w:gridCol w:w="6945"/>
          </w:tblGrid>
        </w:tblGridChange>
      </w:tblGrid>
      <w:tr>
        <w:trPr>
          <w:cantSplit w:val="0"/>
          <w:tblHeader w:val="0"/>
        </w:trPr>
        <w:tc>
          <w:tcPr>
            <w:shd w:fill="d9d9d9" w:val="clear"/>
          </w:tcPr>
          <w:p w:rsidR="00000000" w:rsidDel="00000000" w:rsidP="00000000" w:rsidRDefault="00000000" w:rsidRPr="00000000" w14:paraId="0000019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Abbreviation</w:t>
            </w:r>
          </w:p>
        </w:tc>
        <w:tc>
          <w:tcPr>
            <w:shd w:fill="d9d9d9" w:val="clear"/>
          </w:tcPr>
          <w:p w:rsidR="00000000" w:rsidDel="00000000" w:rsidP="00000000" w:rsidRDefault="00000000" w:rsidRPr="00000000" w14:paraId="0000019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Description</w:t>
            </w:r>
          </w:p>
        </w:tc>
      </w:tr>
      <w:tr>
        <w:trPr>
          <w:cantSplit w:val="0"/>
          <w:tblHeader w:val="0"/>
        </w:trPr>
        <w:tc>
          <w:tcPr/>
          <w:p w:rsidR="00000000" w:rsidDel="00000000" w:rsidP="00000000" w:rsidRDefault="00000000" w:rsidRPr="00000000" w14:paraId="0000019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PLO/SO</w:t>
            </w:r>
          </w:p>
        </w:tc>
        <w:tc>
          <w:tcPr/>
          <w:p w:rsidR="00000000" w:rsidDel="00000000" w:rsidP="00000000" w:rsidRDefault="00000000" w:rsidRPr="00000000" w14:paraId="0000019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Program Learning Outcomes/Standard Outcomes</w:t>
            </w:r>
          </w:p>
        </w:tc>
      </w:tr>
      <w:tr>
        <w:trPr>
          <w:cantSplit w:val="0"/>
          <w:tblHeader w:val="0"/>
        </w:trPr>
        <w:tc>
          <w:tcPr/>
          <w:p w:rsidR="00000000" w:rsidDel="00000000" w:rsidP="00000000" w:rsidRDefault="00000000" w:rsidRPr="00000000" w14:paraId="0000019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PI</w:t>
            </w:r>
          </w:p>
        </w:tc>
        <w:tc>
          <w:tcPr/>
          <w:p w:rsidR="00000000" w:rsidDel="00000000" w:rsidP="00000000" w:rsidRDefault="00000000" w:rsidRPr="00000000" w14:paraId="0000019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Performance Indicators </w:t>
            </w:r>
          </w:p>
        </w:tc>
      </w:tr>
      <w:tr>
        <w:trPr>
          <w:cantSplit w:val="0"/>
          <w:tblHeader w:val="0"/>
        </w:trPr>
        <w:tc>
          <w:tcPr/>
          <w:p w:rsidR="00000000" w:rsidDel="00000000" w:rsidP="00000000" w:rsidRDefault="00000000" w:rsidRPr="00000000" w14:paraId="0000019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CLO</w:t>
            </w:r>
          </w:p>
        </w:tc>
        <w:tc>
          <w:tcPr/>
          <w:p w:rsidR="00000000" w:rsidDel="00000000" w:rsidP="00000000" w:rsidRDefault="00000000" w:rsidRPr="00000000" w14:paraId="0000019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Course Learning Outcomes</w:t>
            </w:r>
          </w:p>
        </w:tc>
      </w:tr>
      <w:tr>
        <w:trPr>
          <w:cantSplit w:val="0"/>
          <w:tblHeader w:val="0"/>
        </w:trPr>
        <w:tc>
          <w:tcPr/>
          <w:p w:rsidR="00000000" w:rsidDel="00000000" w:rsidP="00000000" w:rsidRDefault="00000000" w:rsidRPr="00000000" w14:paraId="00000199">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LLO</w:t>
            </w:r>
          </w:p>
        </w:tc>
        <w:tc>
          <w:tcPr/>
          <w:p w:rsidR="00000000" w:rsidDel="00000000" w:rsidP="00000000" w:rsidRDefault="00000000" w:rsidRPr="00000000" w14:paraId="0000019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Learning Outcomes</w:t>
            </w:r>
          </w:p>
        </w:tc>
      </w:tr>
    </w:tbl>
    <w:p w:rsidR="00000000" w:rsidDel="00000000" w:rsidP="00000000" w:rsidRDefault="00000000" w:rsidRPr="00000000" w14:paraId="0000019B">
      <w:pPr>
        <w:tabs>
          <w:tab w:val="left" w:leader="none" w:pos="567"/>
        </w:tabs>
        <w:spacing w:line="276" w:lineRule="auto"/>
        <w:ind w:left="993" w:hanging="283"/>
        <w:rPr/>
      </w:pPr>
      <w:r w:rsidDel="00000000" w:rsidR="00000000" w:rsidRPr="00000000">
        <w:rPr>
          <w:rtl w:val="0"/>
        </w:rPr>
      </w:r>
    </w:p>
    <w:tbl>
      <w:tblPr>
        <w:tblStyle w:val="Table8"/>
        <w:tblW w:w="967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39"/>
        <w:gridCol w:w="4839"/>
        <w:tblGridChange w:id="0">
          <w:tblGrid>
            <w:gridCol w:w="4839"/>
            <w:gridCol w:w="4839"/>
          </w:tblGrid>
        </w:tblGridChange>
      </w:tblGrid>
      <w:tr>
        <w:trPr>
          <w:cantSplit w:val="0"/>
          <w:tblHeader w:val="0"/>
        </w:trPr>
        <w:tc>
          <w:tcPr/>
          <w:p w:rsidR="00000000" w:rsidDel="00000000" w:rsidP="00000000" w:rsidRDefault="00000000" w:rsidRPr="00000000" w14:paraId="0000019C">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Head of Major/ Head of Faculty</w:t>
            </w:r>
          </w:p>
          <w:p w:rsidR="00000000" w:rsidDel="00000000" w:rsidP="00000000" w:rsidRDefault="00000000" w:rsidRPr="00000000" w14:paraId="0000019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(sign and write full name)</w:t>
            </w:r>
          </w:p>
          <w:p w:rsidR="00000000" w:rsidDel="00000000" w:rsidP="00000000" w:rsidRDefault="00000000" w:rsidRPr="00000000" w14:paraId="0000019E">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9F">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A0">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A1">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A2">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A3">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A4">
            <w:pPr>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A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Dong Nai, February 24th 2023</w:t>
            </w:r>
          </w:p>
          <w:p w:rsidR="00000000" w:rsidDel="00000000" w:rsidP="00000000" w:rsidRDefault="00000000" w:rsidRPr="00000000" w14:paraId="000001A6">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Responsible lecturer</w:t>
            </w:r>
          </w:p>
          <w:p w:rsidR="00000000" w:rsidDel="00000000" w:rsidP="00000000" w:rsidRDefault="00000000" w:rsidRPr="00000000" w14:paraId="000001A7">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(sign and write full name)</w:t>
            </w:r>
          </w:p>
          <w:p w:rsidR="00000000" w:rsidDel="00000000" w:rsidP="00000000" w:rsidRDefault="00000000" w:rsidRPr="00000000" w14:paraId="000001A8">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A">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B">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C">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Vu Duc Cuong</w:t>
            </w:r>
          </w:p>
          <w:p w:rsidR="00000000" w:rsidDel="00000000" w:rsidP="00000000" w:rsidRDefault="00000000" w:rsidRPr="00000000" w14:paraId="000001AD">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E">
            <w:pPr>
              <w:jc w:val="center"/>
              <w:rPr>
                <w:rFonts w:ascii="Times New Roman" w:cs="Times New Roman" w:eastAsia="Times New Roman" w:hAnsi="Times New Roman"/>
                <w:b w:val="1"/>
                <w:sz w:val="26"/>
                <w:szCs w:val="26"/>
              </w:rPr>
            </w:pPr>
            <w:r w:rsidDel="00000000" w:rsidR="00000000" w:rsidRPr="00000000">
              <w:rPr>
                <w:rtl w:val="0"/>
              </w:rPr>
            </w:r>
          </w:p>
        </w:tc>
      </w:tr>
    </w:tbl>
    <w:p w:rsidR="00000000" w:rsidDel="00000000" w:rsidP="00000000" w:rsidRDefault="00000000" w:rsidRPr="00000000" w14:paraId="000001AF">
      <w:pPr>
        <w:rPr/>
      </w:pPr>
      <w:r w:rsidDel="00000000" w:rsidR="00000000" w:rsidRPr="00000000">
        <w:rPr>
          <w:rtl w:val="0"/>
        </w:rPr>
      </w:r>
    </w:p>
    <w:sectPr>
      <w:type w:val="nextPage"/>
      <w:pgSz w:h="15840" w:w="12240" w:orient="portrait"/>
      <w:pgMar w:bottom="864" w:top="288" w:left="864"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306" w:hanging="360"/>
      </w:pPr>
      <w:rPr/>
    </w:lvl>
    <w:lvl w:ilvl="1">
      <w:start w:val="1"/>
      <w:numFmt w:val="decimal"/>
      <w:lvlText w:val="%1.%2"/>
      <w:lvlJc w:val="left"/>
      <w:pPr>
        <w:ind w:left="1666" w:hanging="360"/>
      </w:pPr>
      <w:rPr/>
    </w:lvl>
    <w:lvl w:ilvl="2">
      <w:start w:val="1"/>
      <w:numFmt w:val="decimal"/>
      <w:lvlText w:val="%1.%2.%3"/>
      <w:lvlJc w:val="left"/>
      <w:pPr>
        <w:ind w:left="2386" w:hanging="720"/>
      </w:pPr>
      <w:rPr/>
    </w:lvl>
    <w:lvl w:ilvl="3">
      <w:start w:val="1"/>
      <w:numFmt w:val="decimal"/>
      <w:lvlText w:val="%1.%2.%3.%4"/>
      <w:lvlJc w:val="left"/>
      <w:pPr>
        <w:ind w:left="2746" w:hanging="719.9999999999998"/>
      </w:pPr>
      <w:rPr/>
    </w:lvl>
    <w:lvl w:ilvl="4">
      <w:start w:val="1"/>
      <w:numFmt w:val="decimal"/>
      <w:lvlText w:val="%1.%2.%3.%4.%5"/>
      <w:lvlJc w:val="left"/>
      <w:pPr>
        <w:ind w:left="3466" w:hanging="1080"/>
      </w:pPr>
      <w:rPr/>
    </w:lvl>
    <w:lvl w:ilvl="5">
      <w:start w:val="1"/>
      <w:numFmt w:val="decimal"/>
      <w:lvlText w:val="%1.%2.%3.%4.%5.%6"/>
      <w:lvlJc w:val="left"/>
      <w:pPr>
        <w:ind w:left="4186" w:hanging="1440"/>
      </w:pPr>
      <w:rPr/>
    </w:lvl>
    <w:lvl w:ilvl="6">
      <w:start w:val="1"/>
      <w:numFmt w:val="decimal"/>
      <w:lvlText w:val="%1.%2.%3.%4.%5.%6.%7"/>
      <w:lvlJc w:val="left"/>
      <w:pPr>
        <w:ind w:left="4546" w:hanging="1440"/>
      </w:pPr>
      <w:rPr/>
    </w:lvl>
    <w:lvl w:ilvl="7">
      <w:start w:val="1"/>
      <w:numFmt w:val="decimal"/>
      <w:lvlText w:val="%1.%2.%3.%4.%5.%6.%7.%8"/>
      <w:lvlJc w:val="left"/>
      <w:pPr>
        <w:ind w:left="5266" w:hanging="1800"/>
      </w:pPr>
      <w:rPr/>
    </w:lvl>
    <w:lvl w:ilvl="8">
      <w:start w:val="1"/>
      <w:numFmt w:val="decimal"/>
      <w:lvlText w:val="%1.%2.%3.%4.%5.%6.%7.%8.%9"/>
      <w:lvlJc w:val="left"/>
      <w:pPr>
        <w:ind w:left="5626" w:hanging="1800"/>
      </w:pPr>
      <w:rPr/>
    </w:lvl>
  </w:abstractNum>
  <w:abstractNum w:abstractNumId="2">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5">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6">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7">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8">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cuongvd@lhu.edu.vn" TargetMode="External"/><Relationship Id="rId10" Type="http://schemas.openxmlformats.org/officeDocument/2006/relationships/hyperlink" Target="mailto:haipv@lhu.edu.vn" TargetMode="External"/><Relationship Id="rId9" Type="http://schemas.openxmlformats.org/officeDocument/2006/relationships/hyperlink" Target="mailto:cuongvd@lhu.edu.vn"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aa081f288dc24027072eb9547bf2548092c2b87c702df43683de58844bb0a346</vt:lpwstr>
  </property>
</Properties>
</file>